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0861F" w14:textId="77777777" w:rsidR="009510FF" w:rsidRDefault="00937C0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JUDUL MENGGUNAKAN TIMES NEW ROMAN (14) </w:t>
      </w:r>
    </w:p>
    <w:p w14:paraId="734643F3" w14:textId="77777777" w:rsidR="009510FF" w:rsidRDefault="00937C0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TIDAK LEBIH DARI (15 KATA), HURUF KAPITAL, SPASI 1, BOLD, CENTER</w:t>
      </w:r>
    </w:p>
    <w:p w14:paraId="69A9C8AC" w14:textId="77777777" w:rsidR="009510FF" w:rsidRDefault="009510FF">
      <w:pPr>
        <w:spacing w:after="0" w:line="240" w:lineRule="auto"/>
        <w:jc w:val="center"/>
        <w:rPr>
          <w:rFonts w:ascii="Times New Roman" w:eastAsia="Times New Roman" w:hAnsi="Times New Roman" w:cs="Times New Roman"/>
          <w:b/>
          <w:bCs/>
          <w:sz w:val="28"/>
          <w:szCs w:val="28"/>
        </w:rPr>
      </w:pPr>
    </w:p>
    <w:p w14:paraId="31845104" w14:textId="77777777" w:rsidR="009510FF" w:rsidRDefault="00937C0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Penulis Pertama</w:t>
      </w:r>
      <w:r>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 Penulis Kedua</w:t>
      </w:r>
      <w:r>
        <w:rPr>
          <w:rFonts w:ascii="Times New Roman" w:eastAsia="Times New Roman" w:hAnsi="Times New Roman" w:cs="Times New Roman"/>
          <w:b/>
          <w:bCs/>
          <w:sz w:val="20"/>
          <w:szCs w:val="20"/>
          <w:vertAlign w:val="superscript"/>
        </w:rPr>
        <w:t>2</w:t>
      </w:r>
      <w:r>
        <w:rPr>
          <w:rFonts w:ascii="Times New Roman" w:eastAsia="Times New Roman" w:hAnsi="Times New Roman" w:cs="Times New Roman"/>
          <w:b/>
          <w:bCs/>
          <w:sz w:val="20"/>
          <w:szCs w:val="20"/>
        </w:rPr>
        <w:t xml:space="preserve"> </w:t>
      </w:r>
      <w:r>
        <w:rPr>
          <w:noProof/>
        </w:rPr>
        <mc:AlternateContent>
          <mc:Choice Requires="wps">
            <w:drawing>
              <wp:anchor distT="0" distB="0" distL="114300" distR="114300" simplePos="0" relativeHeight="251657216" behindDoc="0" locked="0" layoutInCell="1" hidden="0" allowOverlap="1" wp14:anchorId="34A227DC" wp14:editId="67F306B9">
                <wp:simplePos x="0" y="0"/>
                <wp:positionH relativeFrom="column">
                  <wp:posOffset>4800600</wp:posOffset>
                </wp:positionH>
                <wp:positionV relativeFrom="paragraph">
                  <wp:posOffset>0</wp:posOffset>
                </wp:positionV>
                <wp:extent cx="172085" cy="367030"/>
                <wp:effectExtent l="0" t="0" r="0" b="0"/>
                <wp:wrapNone/>
                <wp:docPr id="13294" name="Right Brace 13294"/>
                <wp:cNvGraphicFramePr/>
                <a:graphic xmlns:a="http://schemas.openxmlformats.org/drawingml/2006/main">
                  <a:graphicData uri="http://schemas.microsoft.com/office/word/2010/wordprocessingShape">
                    <wps:wsp>
                      <wps:cNvSpPr/>
                      <wps:spPr>
                        <a:xfrm>
                          <a:off x="5269800" y="3606010"/>
                          <a:ext cx="152400" cy="347980"/>
                        </a:xfrm>
                        <a:prstGeom prst="rightBrace">
                          <a:avLst>
                            <a:gd name="adj1" fmla="val 8333"/>
                            <a:gd name="adj2" fmla="val 50000"/>
                          </a:avLst>
                        </a:prstGeom>
                        <a:noFill/>
                        <a:ln w="19050" cap="flat" cmpd="sng">
                          <a:solidFill>
                            <a:schemeClr val="dk1"/>
                          </a:solidFill>
                          <a:prstDash val="solid"/>
                          <a:miter lim="800000"/>
                          <a:headEnd type="none" w="sm" len="sm"/>
                          <a:tailEnd type="none" w="sm" len="sm"/>
                        </a:ln>
                      </wps:spPr>
                      <wps:txbx>
                        <w:txbxContent>
                          <w:p w14:paraId="2A7D0F0B" w14:textId="77777777" w:rsidR="009510FF" w:rsidRDefault="009510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4A227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294" o:spid="_x0000_s1026" type="#_x0000_t88" style="position:absolute;left:0;text-align:left;margin-left:378pt;margin-top:0;width:13.55pt;height:2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" adj="788" strokecolor="black [3200]" strokeweight="1.5pt">
                <v:stroke startarrowwidth="narrow" startarrowlength="short" endarrowwidth="narrow" endarrowlength="short" joinstyle="miter"/>
                <v:textbox inset="2.53958mm,2.53958mm,2.53958mm,2.53958mm">
                  <w:txbxContent>
                    <w:p w14:paraId="2A7D0F0B" w14:textId="77777777" w:rsidR="009510FF" w:rsidRDefault="009510FF">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697AE752" wp14:editId="7155D426">
                <wp:simplePos x="0" y="0"/>
                <wp:positionH relativeFrom="column">
                  <wp:posOffset>5118100</wp:posOffset>
                </wp:positionH>
                <wp:positionV relativeFrom="paragraph">
                  <wp:posOffset>0</wp:posOffset>
                </wp:positionV>
                <wp:extent cx="1524000" cy="466725"/>
                <wp:effectExtent l="0" t="0" r="0" b="0"/>
                <wp:wrapNone/>
                <wp:docPr id="13292" name="Rectangle 13292"/>
                <wp:cNvGraphicFramePr/>
                <a:graphic xmlns:a="http://schemas.openxmlformats.org/drawingml/2006/main">
                  <a:graphicData uri="http://schemas.microsoft.com/office/word/2010/wordprocessingShape">
                    <wps:wsp>
                      <wps:cNvSpPr/>
                      <wps:spPr>
                        <a:xfrm>
                          <a:off x="4588763" y="3551400"/>
                          <a:ext cx="1514475" cy="4572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701FF40" w14:textId="77777777" w:rsidR="009510FF" w:rsidRDefault="00937C05">
                            <w:pPr>
                              <w:spacing w:line="275" w:lineRule="auto"/>
                              <w:textDirection w:val="btLr"/>
                            </w:pPr>
                            <w:proofErr w:type="spellStart"/>
                            <w:r>
                              <w:rPr>
                                <w:rFonts w:ascii="Times New Roman" w:eastAsia="Times New Roman" w:hAnsi="Times New Roman" w:cs="Times New Roman"/>
                                <w:color w:val="000000"/>
                                <w:sz w:val="20"/>
                              </w:rPr>
                              <w:t>Times</w:t>
                            </w:r>
                            <w:proofErr w:type="spellEnd"/>
                            <w:r>
                              <w:rPr>
                                <w:rFonts w:ascii="Times New Roman" w:eastAsia="Times New Roman" w:hAnsi="Times New Roman" w:cs="Times New Roman"/>
                                <w:color w:val="000000"/>
                                <w:sz w:val="14"/>
                              </w:rPr>
                              <w:t xml:space="preserve"> </w:t>
                            </w:r>
                            <w:r>
                              <w:rPr>
                                <w:rFonts w:ascii="Times New Roman" w:eastAsia="Times New Roman" w:hAnsi="Times New Roman" w:cs="Times New Roman"/>
                                <w:color w:val="000000"/>
                                <w:sz w:val="20"/>
                              </w:rPr>
                              <w:t xml:space="preserve">New Roman 10, </w:t>
                            </w:r>
                            <w:proofErr w:type="spellStart"/>
                            <w:r>
                              <w:rPr>
                                <w:rFonts w:ascii="Times New Roman" w:eastAsia="Times New Roman" w:hAnsi="Times New Roman" w:cs="Times New Roman"/>
                                <w:color w:val="000000"/>
                                <w:sz w:val="20"/>
                              </w:rPr>
                              <w:t>center</w:t>
                            </w:r>
                            <w:proofErr w:type="spellEnd"/>
                            <w:r>
                              <w:rPr>
                                <w:rFonts w:ascii="Times New Roman" w:eastAsia="Times New Roman" w:hAnsi="Times New Roman" w:cs="Times New Roman"/>
                                <w:color w:val="000000"/>
                                <w:sz w:val="20"/>
                              </w:rPr>
                              <w:t xml:space="preserve">, spasi </w:t>
                            </w:r>
                            <w:proofErr w:type="spellStart"/>
                            <w:r>
                              <w:rPr>
                                <w:rFonts w:ascii="Times New Roman" w:eastAsia="Times New Roman" w:hAnsi="Times New Roman" w:cs="Times New Roman"/>
                                <w:color w:val="000000"/>
                                <w:sz w:val="20"/>
                              </w:rPr>
                              <w:t>singel</w:t>
                            </w:r>
                            <w:proofErr w:type="spellEnd"/>
                          </w:p>
                        </w:txbxContent>
                      </wps:txbx>
                      <wps:bodyPr spcFirstLastPara="1" wrap="square" lIns="91425" tIns="45700" rIns="91425" bIns="45700" anchor="t" anchorCtr="0">
                        <a:noAutofit/>
                      </wps:bodyPr>
                    </wps:wsp>
                  </a:graphicData>
                </a:graphic>
              </wp:anchor>
            </w:drawing>
          </mc:Choice>
          <mc:Fallback>
            <w:pict>
              <v:rect w14:anchorId="697AE752" id="Rectangle 13292" o:spid="_x0000_s1027" style="position:absolute;left:0;text-align:left;margin-left:403pt;margin-top:0;width:120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" strokecolor="white [3201]">
                <v:stroke startarrowwidth="narrow" startarrowlength="short" endarrowwidth="narrow" endarrowlength="short"/>
                <v:textbox inset="2.53958mm,1.2694mm,2.53958mm,1.2694mm">
                  <w:txbxContent>
                    <w:p w14:paraId="7701FF40" w14:textId="77777777" w:rsidR="009510FF" w:rsidRDefault="00937C05">
                      <w:pPr>
                        <w:spacing w:line="275" w:lineRule="auto"/>
                        <w:textDirection w:val="btLr"/>
                      </w:pPr>
                      <w:proofErr w:type="spellStart"/>
                      <w:r>
                        <w:rPr>
                          <w:rFonts w:ascii="Times New Roman" w:eastAsia="Times New Roman" w:hAnsi="Times New Roman" w:cs="Times New Roman"/>
                          <w:color w:val="000000"/>
                          <w:sz w:val="20"/>
                        </w:rPr>
                        <w:t>Times</w:t>
                      </w:r>
                      <w:proofErr w:type="spellEnd"/>
                      <w:r>
                        <w:rPr>
                          <w:rFonts w:ascii="Times New Roman" w:eastAsia="Times New Roman" w:hAnsi="Times New Roman" w:cs="Times New Roman"/>
                          <w:color w:val="000000"/>
                          <w:sz w:val="14"/>
                        </w:rPr>
                        <w:t xml:space="preserve"> </w:t>
                      </w:r>
                      <w:r>
                        <w:rPr>
                          <w:rFonts w:ascii="Times New Roman" w:eastAsia="Times New Roman" w:hAnsi="Times New Roman" w:cs="Times New Roman"/>
                          <w:color w:val="000000"/>
                          <w:sz w:val="20"/>
                        </w:rPr>
                        <w:t xml:space="preserve">New Roman 10, </w:t>
                      </w:r>
                      <w:proofErr w:type="spellStart"/>
                      <w:r>
                        <w:rPr>
                          <w:rFonts w:ascii="Times New Roman" w:eastAsia="Times New Roman" w:hAnsi="Times New Roman" w:cs="Times New Roman"/>
                          <w:color w:val="000000"/>
                          <w:sz w:val="20"/>
                        </w:rPr>
                        <w:t>center</w:t>
                      </w:r>
                      <w:proofErr w:type="spellEnd"/>
                      <w:r>
                        <w:rPr>
                          <w:rFonts w:ascii="Times New Roman" w:eastAsia="Times New Roman" w:hAnsi="Times New Roman" w:cs="Times New Roman"/>
                          <w:color w:val="000000"/>
                          <w:sz w:val="20"/>
                        </w:rPr>
                        <w:t xml:space="preserve">, spasi </w:t>
                      </w:r>
                      <w:proofErr w:type="spellStart"/>
                      <w:r>
                        <w:rPr>
                          <w:rFonts w:ascii="Times New Roman" w:eastAsia="Times New Roman" w:hAnsi="Times New Roman" w:cs="Times New Roman"/>
                          <w:color w:val="000000"/>
                          <w:sz w:val="20"/>
                        </w:rPr>
                        <w:t>singel</w:t>
                      </w:r>
                      <w:proofErr w:type="spellEnd"/>
                    </w:p>
                  </w:txbxContent>
                </v:textbox>
              </v:rect>
            </w:pict>
          </mc:Fallback>
        </mc:AlternateContent>
      </w:r>
    </w:p>
    <w:p w14:paraId="3C24DAD3"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Program Studi, Fakultas</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Institusi Penulis</w:t>
      </w:r>
      <w:r>
        <w:rPr>
          <w:rFonts w:ascii="Times New Roman" w:eastAsia="Times New Roman" w:hAnsi="Times New Roman" w:cs="Times New Roman"/>
          <w:sz w:val="20"/>
          <w:szCs w:val="20"/>
          <w:vertAlign w:val="superscript"/>
        </w:rPr>
        <w:t>2</w:t>
      </w:r>
    </w:p>
    <w:p w14:paraId="6CEB985B" w14:textId="6E4F7A8E" w:rsidR="009510FF" w:rsidRDefault="00937C05">
      <w:pPr>
        <w:spacing w:after="0" w:line="240" w:lineRule="auto"/>
        <w:jc w:val="center"/>
        <w:rPr>
          <w:rFonts w:eastAsia="Calibri"/>
          <w:b/>
          <w:bCs/>
        </w:rPr>
      </w:pPr>
      <w:r>
        <w:rPr>
          <w:rFonts w:ascii="Times New Roman" w:eastAsia="Times New Roman" w:hAnsi="Times New Roman" w:cs="Times New Roman"/>
          <w:sz w:val="20"/>
          <w:szCs w:val="20"/>
        </w:rPr>
        <w:t>penulis@</w:t>
      </w:r>
      <w:r w:rsidR="00553AFC">
        <w:rPr>
          <w:rFonts w:ascii="Times New Roman" w:eastAsia="Times New Roman" w:hAnsi="Times New Roman" w:cs="Times New Roman"/>
          <w:sz w:val="20"/>
          <w:szCs w:val="20"/>
        </w:rPr>
        <w:t>e</w:t>
      </w:r>
      <w:r>
        <w:rPr>
          <w:rFonts w:ascii="Times New Roman" w:eastAsia="Times New Roman" w:hAnsi="Times New Roman" w:cs="Times New Roman"/>
          <w:sz w:val="20"/>
          <w:szCs w:val="20"/>
        </w:rPr>
        <w:t>mail.com</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penanggungjawab</w:t>
      </w:r>
      <w:proofErr w:type="spellEnd"/>
      <w:r>
        <w:rPr>
          <w:rFonts w:ascii="Times New Roman" w:eastAsia="Times New Roman" w:hAnsi="Times New Roman" w:cs="Times New Roman"/>
          <w:sz w:val="20"/>
          <w:szCs w:val="20"/>
        </w:rPr>
        <w:t xml:space="preserve"> naskah/korespondensi)</w:t>
      </w:r>
    </w:p>
    <w:p w14:paraId="2540D4BE" w14:textId="77777777" w:rsidR="009510FF" w:rsidRDefault="009510FF">
      <w:pPr>
        <w:spacing w:after="0" w:line="240" w:lineRule="auto"/>
        <w:jc w:val="center"/>
        <w:rPr>
          <w:b/>
          <w:bCs/>
        </w:rPr>
      </w:pPr>
    </w:p>
    <w:p w14:paraId="432E5643" w14:textId="77777777" w:rsidR="009510FF" w:rsidRDefault="00937C05">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Abstrak </w:t>
      </w:r>
    </w:p>
    <w:p w14:paraId="63B02EFD" w14:textId="5965D160"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Ditulis dalam 2 (dua) bahasa, yaitu bahasa Indonesia dan bahasa Inggris.</w:t>
      </w:r>
      <w:r>
        <w:rPr>
          <w:rFonts w:ascii="Times New Roman" w:eastAsia="Times New Roman" w:hAnsi="Times New Roman" w:cs="Times New Roman"/>
          <w:b/>
          <w:bCs/>
        </w:rPr>
        <w:t xml:space="preserve"> </w:t>
      </w:r>
      <w:r>
        <w:rPr>
          <w:rFonts w:ascii="Times New Roman" w:eastAsia="Times New Roman" w:hAnsi="Times New Roman" w:cs="Times New Roman"/>
          <w:i/>
          <w:iCs/>
        </w:rPr>
        <w:t>Ukuran kertas A4, dengan margin: kiri, kanan, atas dan bawah  2,5 cm.</w:t>
      </w:r>
      <w:r>
        <w:rPr>
          <w:rFonts w:ascii="Times New Roman" w:eastAsia="Times New Roman" w:hAnsi="Times New Roman" w:cs="Times New Roman"/>
        </w:rPr>
        <w:t xml:space="preserve">. Paragraf umum </w:t>
      </w:r>
      <w:proofErr w:type="spellStart"/>
      <w:r w:rsidR="00553AFC">
        <w:rPr>
          <w:rFonts w:ascii="Times New Roman" w:eastAsia="Times New Roman" w:hAnsi="Times New Roman" w:cs="Times New Roman"/>
        </w:rPr>
        <w:t>singel</w:t>
      </w:r>
      <w:proofErr w:type="spellEnd"/>
      <w:r>
        <w:rPr>
          <w:rFonts w:ascii="Times New Roman" w:eastAsia="Times New Roman" w:hAnsi="Times New Roman" w:cs="Times New Roman"/>
        </w:rPr>
        <w:t xml:space="preserve">. Abstrak ditulis dalam satu alinea dalam bahasa Indonesia, ukuran huruf 11 poin, </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News Roman. Merupakan ringkasan keseluruhan kegiatan penelitian yang meliputi latar belakang, tujuan, metode, hasil dan kesimpulan dalam bentuk singkat dan jelas. Jumlah kata dalam abstrak antara 200 sampai 300 kata.</w:t>
      </w:r>
    </w:p>
    <w:p w14:paraId="79079A44" w14:textId="77777777" w:rsidR="009510FF" w:rsidRDefault="009510FF">
      <w:pPr>
        <w:spacing w:after="0" w:line="240" w:lineRule="auto"/>
        <w:jc w:val="both"/>
        <w:rPr>
          <w:rFonts w:ascii="Times New Roman" w:eastAsia="Times New Roman" w:hAnsi="Times New Roman" w:cs="Times New Roman"/>
          <w:b/>
          <w:bCs/>
        </w:rPr>
      </w:pPr>
    </w:p>
    <w:p w14:paraId="33B6144C" w14:textId="77777777"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Kata Kunci:</w:t>
      </w:r>
      <w:r>
        <w:rPr>
          <w:rFonts w:ascii="Times New Roman" w:eastAsia="Times New Roman" w:hAnsi="Times New Roman" w:cs="Times New Roman"/>
        </w:rPr>
        <w:t xml:space="preserve"> Terdiri dari 4 – 6 Kata (dipisahkan dengan tanda “;”). Contoh: Kualitas Pelayanan; Harga; Kualitas Produk; Keputusan Pembelian.</w:t>
      </w:r>
    </w:p>
    <w:p w14:paraId="6B35692B" w14:textId="77777777" w:rsidR="009510FF" w:rsidRDefault="009510FF">
      <w:pPr>
        <w:spacing w:after="0" w:line="240" w:lineRule="auto"/>
        <w:jc w:val="both"/>
        <w:rPr>
          <w:rFonts w:ascii="Times New Roman" w:eastAsia="Times New Roman" w:hAnsi="Times New Roman" w:cs="Times New Roman"/>
        </w:rPr>
      </w:pPr>
    </w:p>
    <w:p w14:paraId="7B109459" w14:textId="77777777" w:rsidR="009510FF" w:rsidRDefault="00937C05">
      <w:pPr>
        <w:spacing w:after="0" w:line="240" w:lineRule="auto"/>
        <w:jc w:val="center"/>
        <w:rPr>
          <w:rFonts w:ascii="Times New Roman" w:eastAsia="Times New Roman" w:hAnsi="Times New Roman" w:cs="Times New Roman"/>
          <w:i/>
          <w:iCs/>
        </w:rPr>
      </w:pPr>
      <w:proofErr w:type="spellStart"/>
      <w:r>
        <w:rPr>
          <w:rFonts w:ascii="Times New Roman" w:eastAsia="Times New Roman" w:hAnsi="Times New Roman" w:cs="Times New Roman"/>
          <w:b/>
          <w:bCs/>
          <w:i/>
          <w:iCs/>
        </w:rPr>
        <w:t>Abstract</w:t>
      </w:r>
      <w:proofErr w:type="spellEnd"/>
    </w:p>
    <w:p w14:paraId="461812BE" w14:textId="4AD41BE9" w:rsidR="009510FF" w:rsidRDefault="00937C05">
      <w:pPr>
        <w:spacing w:after="0" w:line="240" w:lineRule="auto"/>
        <w:jc w:val="both"/>
        <w:rPr>
          <w:rFonts w:ascii="Times New Roman" w:eastAsia="Times New Roman" w:hAnsi="Times New Roman" w:cs="Times New Roman"/>
          <w:b/>
          <w:bCs/>
          <w:i/>
          <w:iCs/>
        </w:rPr>
      </w:pPr>
      <w:r>
        <w:rPr>
          <w:rFonts w:ascii="Times New Roman" w:eastAsia="Times New Roman" w:hAnsi="Times New Roman" w:cs="Times New Roman"/>
          <w:i/>
          <w:iCs/>
        </w:rPr>
        <w:t>Ditulis dalam 2 (dua) bahasa, yaitu bahasa Indonesia dan bahasa Inggris.</w:t>
      </w:r>
      <w:r>
        <w:rPr>
          <w:rFonts w:ascii="Times New Roman" w:eastAsia="Times New Roman" w:hAnsi="Times New Roman" w:cs="Times New Roman"/>
          <w:b/>
          <w:bCs/>
          <w:i/>
          <w:iCs/>
        </w:rPr>
        <w:t xml:space="preserve"> </w:t>
      </w:r>
      <w:r>
        <w:rPr>
          <w:rFonts w:ascii="Times New Roman" w:eastAsia="Times New Roman" w:hAnsi="Times New Roman" w:cs="Times New Roman"/>
          <w:i/>
          <w:iCs/>
        </w:rPr>
        <w:t xml:space="preserve">Ukuran kertas A4, dengan margin: kiri, kanan, atas dan bawah  2,5 cm. Paragraf umum </w:t>
      </w:r>
      <w:proofErr w:type="spellStart"/>
      <w:r w:rsidR="00553AFC">
        <w:rPr>
          <w:rFonts w:ascii="Times New Roman" w:eastAsia="Times New Roman" w:hAnsi="Times New Roman" w:cs="Times New Roman"/>
          <w:i/>
          <w:iCs/>
        </w:rPr>
        <w:t>singel</w:t>
      </w:r>
      <w:proofErr w:type="spellEnd"/>
      <w:r>
        <w:rPr>
          <w:rFonts w:ascii="Times New Roman" w:eastAsia="Times New Roman" w:hAnsi="Times New Roman" w:cs="Times New Roman"/>
          <w:i/>
          <w:iCs/>
        </w:rPr>
        <w:t xml:space="preserve">. Abstrak ditulis dalam bahasa Inggris, ukuran huruf 11 poin, </w:t>
      </w:r>
      <w:proofErr w:type="spellStart"/>
      <w:r>
        <w:rPr>
          <w:rFonts w:ascii="Times New Roman" w:eastAsia="Times New Roman" w:hAnsi="Times New Roman" w:cs="Times New Roman"/>
          <w:i/>
          <w:iCs/>
        </w:rPr>
        <w:t>Times</w:t>
      </w:r>
      <w:proofErr w:type="spellEnd"/>
      <w:r>
        <w:rPr>
          <w:rFonts w:ascii="Times New Roman" w:eastAsia="Times New Roman" w:hAnsi="Times New Roman" w:cs="Times New Roman"/>
          <w:i/>
          <w:iCs/>
        </w:rPr>
        <w:t xml:space="preserve"> News Roman, </w:t>
      </w:r>
      <w:proofErr w:type="spellStart"/>
      <w:r>
        <w:rPr>
          <w:rFonts w:ascii="Times New Roman" w:eastAsia="Times New Roman" w:hAnsi="Times New Roman" w:cs="Times New Roman"/>
          <w:i/>
          <w:iCs/>
        </w:rPr>
        <w:t>Italic</w:t>
      </w:r>
      <w:proofErr w:type="spellEnd"/>
      <w:r>
        <w:rPr>
          <w:rFonts w:ascii="Times New Roman" w:eastAsia="Times New Roman" w:hAnsi="Times New Roman" w:cs="Times New Roman"/>
          <w:i/>
          <w:iCs/>
        </w:rPr>
        <w:t>. Merupakan ringkasan keseluruhan kegiatan PENELITIAN  yang meliputi latar belakang, tujuan, metode, hasil dan kesimpulan dalam bentuk singkat dan jelas. Jumlah kata dalam abstrak antara 200 sampai 300 kata.</w:t>
      </w:r>
    </w:p>
    <w:p w14:paraId="2493D8F8" w14:textId="77777777" w:rsidR="009510FF" w:rsidRDefault="009510FF">
      <w:pPr>
        <w:spacing w:after="0" w:line="240" w:lineRule="auto"/>
        <w:jc w:val="both"/>
        <w:rPr>
          <w:rFonts w:ascii="Times New Roman" w:eastAsia="Times New Roman" w:hAnsi="Times New Roman" w:cs="Times New Roman"/>
          <w:b/>
          <w:bCs/>
          <w:i/>
          <w:iCs/>
        </w:rPr>
      </w:pPr>
    </w:p>
    <w:p w14:paraId="56F762AE" w14:textId="77777777" w:rsidR="009510FF" w:rsidRDefault="00937C05">
      <w:pPr>
        <w:spacing w:after="0" w:line="240" w:lineRule="auto"/>
        <w:jc w:val="both"/>
        <w:rPr>
          <w:rFonts w:ascii="Times New Roman" w:eastAsia="Times New Roman" w:hAnsi="Times New Roman" w:cs="Times New Roman"/>
          <w:i/>
          <w:iCs/>
        </w:rPr>
      </w:pPr>
      <w:proofErr w:type="spellStart"/>
      <w:r>
        <w:rPr>
          <w:rFonts w:ascii="Times New Roman" w:eastAsia="Times New Roman" w:hAnsi="Times New Roman" w:cs="Times New Roman"/>
          <w:b/>
          <w:bCs/>
          <w:i/>
          <w:iCs/>
        </w:rPr>
        <w:t>Keywords</w:t>
      </w:r>
      <w:proofErr w:type="spellEnd"/>
      <w:r>
        <w:rPr>
          <w:rFonts w:ascii="Times New Roman" w:eastAsia="Times New Roman" w:hAnsi="Times New Roman" w:cs="Times New Roman"/>
          <w:b/>
          <w:bCs/>
          <w:i/>
          <w:iCs/>
        </w:rPr>
        <w:t xml:space="preserve">: </w:t>
      </w:r>
      <w:r>
        <w:rPr>
          <w:rFonts w:ascii="Times New Roman" w:eastAsia="Times New Roman" w:hAnsi="Times New Roman" w:cs="Times New Roman"/>
          <w:i/>
          <w:iCs/>
        </w:rPr>
        <w:t xml:space="preserve"> Terdiri dari 4 – 6 Kata </w:t>
      </w:r>
      <w:r>
        <w:rPr>
          <w:rFonts w:ascii="Times New Roman" w:eastAsia="Times New Roman" w:hAnsi="Times New Roman" w:cs="Times New Roman"/>
        </w:rPr>
        <w:t>(dipisahkan dengan tanda “;”)</w:t>
      </w:r>
    </w:p>
    <w:p w14:paraId="6B919D14" w14:textId="0FE18F88" w:rsidR="009510FF" w:rsidRDefault="00937C05">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1x </w:t>
      </w:r>
      <w:proofErr w:type="spellStart"/>
      <w:r w:rsidR="00553AFC">
        <w:rPr>
          <w:rFonts w:ascii="Times New Roman" w:eastAsia="Times New Roman" w:hAnsi="Times New Roman" w:cs="Times New Roman"/>
          <w:b/>
          <w:bCs/>
          <w:sz w:val="24"/>
          <w:szCs w:val="24"/>
        </w:rPr>
        <w:t>singel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line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spacing</w:t>
      </w:r>
      <w:proofErr w:type="spellEnd"/>
      <w:r>
        <w:rPr>
          <w:noProof/>
        </w:rPr>
        <mc:AlternateContent>
          <mc:Choice Requires="wps">
            <w:drawing>
              <wp:anchor distT="0" distB="0" distL="0" distR="0" simplePos="0" relativeHeight="251659264" behindDoc="0" locked="0" layoutInCell="1" hidden="0" allowOverlap="1" wp14:anchorId="1AFDC90D" wp14:editId="04B8BA0F">
                <wp:simplePos x="0" y="0"/>
                <wp:positionH relativeFrom="column">
                  <wp:posOffset>0</wp:posOffset>
                </wp:positionH>
                <wp:positionV relativeFrom="paragraph">
                  <wp:posOffset>0</wp:posOffset>
                </wp:positionV>
                <wp:extent cx="231775" cy="285750"/>
                <wp:effectExtent l="0" t="0" r="0" b="0"/>
                <wp:wrapSquare wrapText="bothSides" distT="0" distB="0" distL="0" distR="0"/>
                <wp:docPr id="13295" name="Right Brace 13295"/>
                <wp:cNvGraphicFramePr/>
                <a:graphic xmlns:a="http://schemas.openxmlformats.org/drawingml/2006/main">
                  <a:graphicData uri="http://schemas.microsoft.com/office/word/2010/wordprocessingShape">
                    <wps:wsp>
                      <wps:cNvSpPr/>
                      <wps:spPr>
                        <a:xfrm>
                          <a:off x="5234875" y="3641888"/>
                          <a:ext cx="222250" cy="276225"/>
                        </a:xfrm>
                        <a:prstGeom prst="rightBrace">
                          <a:avLst>
                            <a:gd name="adj1" fmla="val 18756"/>
                            <a:gd name="adj2" fmla="val 50000"/>
                          </a:avLst>
                        </a:prstGeom>
                        <a:noFill/>
                        <a:ln w="9525" cap="flat" cmpd="sng">
                          <a:solidFill>
                            <a:srgbClr val="000000"/>
                          </a:solidFill>
                          <a:prstDash val="solid"/>
                          <a:round/>
                          <a:headEnd type="none" w="sm" len="sm"/>
                          <a:tailEnd type="none" w="sm" len="sm"/>
                        </a:ln>
                      </wps:spPr>
                      <wps:txbx>
                        <w:txbxContent>
                          <w:p w14:paraId="75764E18" w14:textId="77777777" w:rsidR="009510FF" w:rsidRDefault="009510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FDC90D" id="Right Brace 13295" o:spid="_x0000_s1028" type="#_x0000_t88" style="position:absolute;left:0;text-align:left;margin-left:0;margin-top:0;width:18.25pt;height:2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" adj="3260">
                <v:stroke startarrowwidth="narrow" startarrowlength="short" endarrowwidth="narrow" endarrowlength="short"/>
                <v:textbox inset="2.53958mm,2.53958mm,2.53958mm,2.53958mm">
                  <w:txbxContent>
                    <w:p w14:paraId="75764E18" w14:textId="77777777" w:rsidR="009510FF" w:rsidRDefault="009510FF">
                      <w:pPr>
                        <w:spacing w:after="0" w:line="240" w:lineRule="auto"/>
                        <w:textDirection w:val="btLr"/>
                      </w:pPr>
                    </w:p>
                  </w:txbxContent>
                </v:textbox>
                <w10:wrap type="square"/>
              </v:shape>
            </w:pict>
          </mc:Fallback>
        </mc:AlternateContent>
      </w:r>
    </w:p>
    <w:p w14:paraId="4C43E95F" w14:textId="77777777" w:rsidR="009510FF" w:rsidRDefault="009510FF">
      <w:pPr>
        <w:spacing w:after="0" w:line="240" w:lineRule="auto"/>
        <w:jc w:val="both"/>
        <w:rPr>
          <w:rFonts w:ascii="Times New Roman" w:eastAsia="Times New Roman" w:hAnsi="Times New Roman" w:cs="Times New Roman"/>
          <w:b/>
          <w:bCs/>
          <w:sz w:val="24"/>
          <w:szCs w:val="24"/>
        </w:rPr>
      </w:pPr>
    </w:p>
    <w:p w14:paraId="645CCAEF"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PENDAHULUAN  (</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News Roman 12 poin, </w:t>
      </w:r>
      <w:proofErr w:type="spellStart"/>
      <w:r>
        <w:rPr>
          <w:rFonts w:ascii="Times New Roman" w:eastAsia="Times New Roman" w:hAnsi="Times New Roman" w:cs="Times New Roman"/>
          <w:sz w:val="24"/>
          <w:szCs w:val="24"/>
        </w:rPr>
        <w:t>Bold</w:t>
      </w:r>
      <w:proofErr w:type="spellEnd"/>
      <w:r>
        <w:rPr>
          <w:rFonts w:ascii="Times New Roman" w:eastAsia="Times New Roman" w:hAnsi="Times New Roman" w:cs="Times New Roman"/>
          <w:sz w:val="24"/>
          <w:szCs w:val="24"/>
        </w:rPr>
        <w:t>)</w:t>
      </w:r>
    </w:p>
    <w:p w14:paraId="56E22277" w14:textId="77777777"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News Roman 11 poin, spasi 1)</w:t>
      </w:r>
      <w:r>
        <w:rPr>
          <w:rFonts w:ascii="Times New Roman" w:eastAsia="Times New Roman" w:hAnsi="Times New Roman" w:cs="Times New Roman"/>
          <w:i/>
          <w:iCs/>
        </w:rPr>
        <w:t xml:space="preserve"> </w:t>
      </w:r>
      <w:r>
        <w:rPr>
          <w:rFonts w:ascii="Times New Roman" w:eastAsia="Times New Roman" w:hAnsi="Times New Roman" w:cs="Times New Roman"/>
        </w:rPr>
        <w:t xml:space="preserve">Pendahuluan berisi alasan/latar belakang melakukan penelitian,  rumusan masalah dan tujuan penelitian sudah termasuk  bagian dari latar belakang  (tidak berdiri sendiri/terpisah). Konsep teori dan jurnal digunakan dalam penelitian. (Penulisan tidak menggunakan </w:t>
      </w:r>
      <w:proofErr w:type="spellStart"/>
      <w:r>
        <w:rPr>
          <w:rFonts w:ascii="Times New Roman" w:eastAsia="Times New Roman" w:hAnsi="Times New Roman" w:cs="Times New Roman"/>
        </w:rPr>
        <w:t>numbering</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bullet</w:t>
      </w:r>
      <w:proofErr w:type="spellEnd"/>
      <w:r>
        <w:rPr>
          <w:rFonts w:ascii="Times New Roman" w:eastAsia="Times New Roman" w:hAnsi="Times New Roman" w:cs="Times New Roman"/>
        </w:rPr>
        <w:t>)</w:t>
      </w:r>
    </w:p>
    <w:p w14:paraId="3C5121CC" w14:textId="77777777" w:rsidR="009510FF" w:rsidRDefault="009510FF">
      <w:pPr>
        <w:spacing w:after="0" w:line="240" w:lineRule="auto"/>
        <w:ind w:firstLine="720"/>
        <w:jc w:val="both"/>
        <w:rPr>
          <w:rFonts w:ascii="Times New Roman" w:eastAsia="Times New Roman" w:hAnsi="Times New Roman" w:cs="Times New Roman"/>
        </w:rPr>
      </w:pPr>
    </w:p>
    <w:p w14:paraId="0F8A5E89" w14:textId="77777777" w:rsidR="009510FF" w:rsidRDefault="009510FF">
      <w:pPr>
        <w:spacing w:after="0" w:line="240" w:lineRule="auto"/>
        <w:ind w:firstLine="720"/>
        <w:jc w:val="both"/>
        <w:rPr>
          <w:rFonts w:ascii="Times New Roman" w:eastAsia="Times New Roman" w:hAnsi="Times New Roman" w:cs="Times New Roman"/>
          <w:b/>
          <w:bCs/>
          <w:sz w:val="24"/>
          <w:szCs w:val="24"/>
        </w:rPr>
      </w:pPr>
    </w:p>
    <w:p w14:paraId="4A5975ED"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News Roman 12 poin, </w:t>
      </w:r>
      <w:proofErr w:type="spellStart"/>
      <w:r>
        <w:rPr>
          <w:rFonts w:ascii="Times New Roman" w:eastAsia="Times New Roman" w:hAnsi="Times New Roman" w:cs="Times New Roman"/>
          <w:sz w:val="24"/>
          <w:szCs w:val="24"/>
        </w:rPr>
        <w:t>Bold</w:t>
      </w:r>
      <w:proofErr w:type="spellEnd"/>
      <w:r>
        <w:rPr>
          <w:rFonts w:ascii="Times New Roman" w:eastAsia="Times New Roman" w:hAnsi="Times New Roman" w:cs="Times New Roman"/>
          <w:sz w:val="24"/>
          <w:szCs w:val="24"/>
        </w:rPr>
        <w:t>)</w:t>
      </w:r>
    </w:p>
    <w:p w14:paraId="650DDBDD" w14:textId="1490DBCA"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 Roman 11 poin, spasi 1) Materi dan metode wajib dijelaskan secara rinci dalam bentuk paragraf (berisi jenis penelitian, pop</w:t>
      </w:r>
      <w:r w:rsidR="00A96955">
        <w:rPr>
          <w:rFonts w:ascii="Times New Roman" w:eastAsia="Times New Roman" w:hAnsi="Times New Roman" w:cs="Times New Roman"/>
        </w:rPr>
        <w:t>u</w:t>
      </w:r>
      <w:r>
        <w:rPr>
          <w:rFonts w:ascii="Times New Roman" w:eastAsia="Times New Roman" w:hAnsi="Times New Roman" w:cs="Times New Roman"/>
        </w:rPr>
        <w:t>lasi, sampel, pengumpulan data dan langkah analisis data), sehingga menunjukkan kepakaran atau kompetensi keilmuan dalam memecahkan masalah penelitian.</w:t>
      </w:r>
    </w:p>
    <w:p w14:paraId="5FB89429" w14:textId="77777777" w:rsidR="009510FF" w:rsidRDefault="009510FF">
      <w:pPr>
        <w:spacing w:after="0" w:line="240" w:lineRule="auto"/>
        <w:rPr>
          <w:rFonts w:ascii="Times New Roman" w:eastAsia="Times New Roman" w:hAnsi="Times New Roman" w:cs="Times New Roman"/>
          <w:b/>
          <w:bCs/>
          <w:sz w:val="24"/>
          <w:szCs w:val="24"/>
        </w:rPr>
      </w:pPr>
    </w:p>
    <w:p w14:paraId="4718D1CB"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dan PEMBAHASAN (</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News Roman 12 poin, </w:t>
      </w:r>
      <w:proofErr w:type="spellStart"/>
      <w:r>
        <w:rPr>
          <w:rFonts w:ascii="Times New Roman" w:eastAsia="Times New Roman" w:hAnsi="Times New Roman" w:cs="Times New Roman"/>
          <w:sz w:val="24"/>
          <w:szCs w:val="24"/>
        </w:rPr>
        <w:t>Bold</w:t>
      </w:r>
      <w:proofErr w:type="spellEnd"/>
      <w:r>
        <w:rPr>
          <w:rFonts w:ascii="Times New Roman" w:eastAsia="Times New Roman" w:hAnsi="Times New Roman" w:cs="Times New Roman"/>
          <w:sz w:val="24"/>
          <w:szCs w:val="24"/>
        </w:rPr>
        <w:t>)</w:t>
      </w:r>
    </w:p>
    <w:p w14:paraId="7B976281" w14:textId="6BD3150A"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 Roman 11 poin, spasi 1) Hasil </w:t>
      </w:r>
      <w:r w:rsidR="00AE33FF">
        <w:rPr>
          <w:rFonts w:ascii="Times New Roman" w:eastAsia="Times New Roman" w:hAnsi="Times New Roman" w:cs="Times New Roman"/>
        </w:rPr>
        <w:t xml:space="preserve">pembahasan </w:t>
      </w:r>
      <w:r>
        <w:rPr>
          <w:rFonts w:ascii="Times New Roman" w:eastAsia="Times New Roman" w:hAnsi="Times New Roman" w:cs="Times New Roman"/>
        </w:rPr>
        <w:t>penelitian diungkapkan secara jelas dan lugas menggunakan kalimat sederhana. Setelah memaparkan hasil berikan diskusi terkait dengan hasil dan konsep teori yang digunakan. Hasil sebaiknya ditampilkan dalam berupa grafik ataupun tabel.  Berikut ini adalah ketentuan Tabel dan Gambar.</w:t>
      </w:r>
    </w:p>
    <w:p w14:paraId="79AAE206" w14:textId="7F46D3C3"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Ketentuan Tabel (Tidak diperbolehkan tabel dalam bentuk gambar dan dengan bentuk papan catur, bentuk tabel tidak bergaris pada bagian horizontal dan bagian dalamnya. Tabel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xml:space="preserve">, isi tabel 10 poin, </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new</w:t>
      </w:r>
      <w:proofErr w:type="spellEnd"/>
      <w:r>
        <w:rPr>
          <w:rFonts w:ascii="Times New Roman" w:eastAsia="Times New Roman" w:hAnsi="Times New Roman" w:cs="Times New Roman"/>
        </w:rPr>
        <w:t xml:space="preserve"> roman, spasi </w:t>
      </w:r>
      <w:proofErr w:type="spellStart"/>
      <w:r w:rsidR="00553AFC">
        <w:rPr>
          <w:rFonts w:ascii="Times New Roman" w:eastAsia="Times New Roman" w:hAnsi="Times New Roman" w:cs="Times New Roman"/>
        </w:rPr>
        <w:t>singel</w:t>
      </w:r>
      <w:proofErr w:type="spellEnd"/>
      <w:r>
        <w:rPr>
          <w:rFonts w:ascii="Times New Roman" w:eastAsia="Times New Roman" w:hAnsi="Times New Roman" w:cs="Times New Roman"/>
        </w:rPr>
        <w:t>. Judul tabel dituliskan di atas tabel.</w:t>
      </w:r>
    </w:p>
    <w:p w14:paraId="2BAE076D" w14:textId="77777777" w:rsidR="009510FF" w:rsidRDefault="009510FF">
      <w:pPr>
        <w:spacing w:after="0" w:line="240" w:lineRule="auto"/>
        <w:rPr>
          <w:rFonts w:eastAsia="Calibri"/>
          <w:b/>
          <w:bCs/>
        </w:rPr>
      </w:pPr>
    </w:p>
    <w:p w14:paraId="4E5FB531" w14:textId="59C76A8B" w:rsidR="009510FF" w:rsidRDefault="009510FF">
      <w:pPr>
        <w:spacing w:after="0" w:line="240" w:lineRule="auto"/>
        <w:rPr>
          <w:rFonts w:eastAsia="Calibri"/>
          <w:b/>
          <w:bCs/>
        </w:rPr>
      </w:pPr>
    </w:p>
    <w:p w14:paraId="524F447D" w14:textId="77777777" w:rsidR="00390D99" w:rsidRDefault="00390D99">
      <w:pPr>
        <w:spacing w:after="0" w:line="240" w:lineRule="auto"/>
        <w:rPr>
          <w:rFonts w:eastAsia="Calibri"/>
          <w:b/>
          <w:bCs/>
        </w:rPr>
      </w:pPr>
    </w:p>
    <w:p w14:paraId="48B6F569" w14:textId="77777777" w:rsidR="009510FF" w:rsidRDefault="009510FF">
      <w:pPr>
        <w:spacing w:after="0" w:line="240" w:lineRule="auto"/>
        <w:rPr>
          <w:rFonts w:eastAsia="Calibri"/>
          <w:b/>
          <w:bCs/>
        </w:rPr>
      </w:pPr>
    </w:p>
    <w:p w14:paraId="2DF1AA77" w14:textId="77777777" w:rsidR="009510FF" w:rsidRDefault="00937C0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Tabel 1. Penilaian Responden Terhadap Pelayanan PT. XXXX</w:t>
      </w:r>
    </w:p>
    <w:tbl>
      <w:tblPr>
        <w:tblStyle w:val="a"/>
        <w:tblW w:w="9051" w:type="dxa"/>
        <w:tblInd w:w="21" w:type="dxa"/>
        <w:tblLayout w:type="fixed"/>
        <w:tblLook w:val="0400" w:firstRow="0" w:lastRow="0" w:firstColumn="0" w:lastColumn="0" w:noHBand="0" w:noVBand="1"/>
      </w:tblPr>
      <w:tblGrid>
        <w:gridCol w:w="509"/>
        <w:gridCol w:w="2447"/>
        <w:gridCol w:w="576"/>
        <w:gridCol w:w="456"/>
        <w:gridCol w:w="456"/>
        <w:gridCol w:w="425"/>
        <w:gridCol w:w="567"/>
        <w:gridCol w:w="617"/>
        <w:gridCol w:w="670"/>
        <w:gridCol w:w="736"/>
        <w:gridCol w:w="1592"/>
      </w:tblGrid>
      <w:tr w:rsidR="009510FF" w14:paraId="49309D14" w14:textId="77777777" w:rsidTr="00A32F6A">
        <w:trPr>
          <w:trHeight w:val="300"/>
        </w:trPr>
        <w:tc>
          <w:tcPr>
            <w:tcW w:w="509" w:type="dxa"/>
            <w:tcBorders>
              <w:top w:val="single" w:sz="4" w:space="0" w:color="000000"/>
              <w:left w:val="nil"/>
              <w:bottom w:val="single" w:sz="4" w:space="0" w:color="000000"/>
              <w:right w:val="nil"/>
            </w:tcBorders>
            <w:shd w:val="clear" w:color="auto" w:fill="D0CECE"/>
            <w:vAlign w:val="center"/>
          </w:tcPr>
          <w:p w14:paraId="2B257198" w14:textId="77777777" w:rsidR="009510FF" w:rsidRDefault="00937C0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No</w:t>
            </w:r>
            <w:proofErr w:type="spellEnd"/>
          </w:p>
        </w:tc>
        <w:tc>
          <w:tcPr>
            <w:tcW w:w="2447" w:type="dxa"/>
            <w:tcBorders>
              <w:top w:val="single" w:sz="4" w:space="0" w:color="000000"/>
              <w:left w:val="nil"/>
              <w:bottom w:val="single" w:sz="4" w:space="0" w:color="000000"/>
              <w:right w:val="nil"/>
            </w:tcBorders>
            <w:shd w:val="clear" w:color="auto" w:fill="D0CECE"/>
            <w:vAlign w:val="center"/>
          </w:tcPr>
          <w:p w14:paraId="5683B04E"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Penilaian </w:t>
            </w:r>
          </w:p>
        </w:tc>
        <w:tc>
          <w:tcPr>
            <w:tcW w:w="576" w:type="dxa"/>
            <w:tcBorders>
              <w:top w:val="single" w:sz="4" w:space="0" w:color="000000"/>
              <w:left w:val="nil"/>
              <w:bottom w:val="single" w:sz="4" w:space="0" w:color="000000"/>
              <w:right w:val="nil"/>
            </w:tcBorders>
            <w:shd w:val="clear" w:color="auto" w:fill="D0CECE"/>
            <w:vAlign w:val="center"/>
          </w:tcPr>
          <w:p w14:paraId="150F833F"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56" w:type="dxa"/>
            <w:tcBorders>
              <w:top w:val="single" w:sz="4" w:space="0" w:color="000000"/>
              <w:left w:val="nil"/>
              <w:bottom w:val="single" w:sz="4" w:space="0" w:color="000000"/>
              <w:right w:val="nil"/>
            </w:tcBorders>
            <w:shd w:val="clear" w:color="auto" w:fill="D0CECE"/>
            <w:vAlign w:val="center"/>
          </w:tcPr>
          <w:p w14:paraId="0F2AB260"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56" w:type="dxa"/>
            <w:tcBorders>
              <w:top w:val="single" w:sz="4" w:space="0" w:color="000000"/>
              <w:left w:val="nil"/>
              <w:bottom w:val="single" w:sz="4" w:space="0" w:color="000000"/>
              <w:right w:val="nil"/>
            </w:tcBorders>
            <w:shd w:val="clear" w:color="auto" w:fill="D0CECE"/>
            <w:vAlign w:val="center"/>
          </w:tcPr>
          <w:p w14:paraId="7409BFF9"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25" w:type="dxa"/>
            <w:tcBorders>
              <w:top w:val="single" w:sz="4" w:space="0" w:color="000000"/>
              <w:left w:val="nil"/>
              <w:bottom w:val="single" w:sz="4" w:space="0" w:color="000000"/>
              <w:right w:val="nil"/>
            </w:tcBorders>
            <w:shd w:val="clear" w:color="auto" w:fill="D0CECE"/>
            <w:vAlign w:val="center"/>
          </w:tcPr>
          <w:p w14:paraId="3516AF04"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nil"/>
              <w:bottom w:val="single" w:sz="4" w:space="0" w:color="000000"/>
              <w:right w:val="nil"/>
            </w:tcBorders>
            <w:shd w:val="clear" w:color="auto" w:fill="D0CECE"/>
            <w:vAlign w:val="center"/>
          </w:tcPr>
          <w:p w14:paraId="4244F429"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7" w:type="dxa"/>
            <w:tcBorders>
              <w:top w:val="single" w:sz="4" w:space="0" w:color="000000"/>
              <w:left w:val="nil"/>
              <w:bottom w:val="single" w:sz="4" w:space="0" w:color="000000"/>
              <w:right w:val="nil"/>
            </w:tcBorders>
            <w:shd w:val="clear" w:color="auto" w:fill="D0CECE"/>
            <w:vAlign w:val="center"/>
          </w:tcPr>
          <w:p w14:paraId="6A579C36" w14:textId="77777777" w:rsidR="009510FF" w:rsidRDefault="00937C0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Jmh</w:t>
            </w:r>
            <w:proofErr w:type="spellEnd"/>
          </w:p>
        </w:tc>
        <w:tc>
          <w:tcPr>
            <w:tcW w:w="670" w:type="dxa"/>
            <w:tcBorders>
              <w:top w:val="single" w:sz="4" w:space="0" w:color="000000"/>
              <w:left w:val="nil"/>
              <w:bottom w:val="single" w:sz="4" w:space="0" w:color="000000"/>
              <w:right w:val="nil"/>
            </w:tcBorders>
            <w:shd w:val="clear" w:color="auto" w:fill="D0CECE"/>
            <w:vAlign w:val="center"/>
          </w:tcPr>
          <w:p w14:paraId="3E10C338"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Skor</w:t>
            </w:r>
          </w:p>
        </w:tc>
        <w:tc>
          <w:tcPr>
            <w:tcW w:w="736" w:type="dxa"/>
            <w:tcBorders>
              <w:top w:val="single" w:sz="4" w:space="0" w:color="000000"/>
              <w:left w:val="nil"/>
              <w:bottom w:val="single" w:sz="4" w:space="0" w:color="000000"/>
              <w:right w:val="nil"/>
            </w:tcBorders>
            <w:shd w:val="clear" w:color="auto" w:fill="D0CECE"/>
            <w:vAlign w:val="center"/>
          </w:tcPr>
          <w:p w14:paraId="241E21FF"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Rata-rata</w:t>
            </w:r>
          </w:p>
        </w:tc>
        <w:tc>
          <w:tcPr>
            <w:tcW w:w="1592" w:type="dxa"/>
            <w:tcBorders>
              <w:top w:val="single" w:sz="4" w:space="0" w:color="000000"/>
              <w:left w:val="nil"/>
              <w:bottom w:val="single" w:sz="4" w:space="0" w:color="000000"/>
              <w:right w:val="nil"/>
            </w:tcBorders>
            <w:shd w:val="clear" w:color="auto" w:fill="D0CECE"/>
            <w:vAlign w:val="center"/>
          </w:tcPr>
          <w:p w14:paraId="330B07A2"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Keterangan</w:t>
            </w:r>
          </w:p>
        </w:tc>
      </w:tr>
      <w:tr w:rsidR="009510FF" w14:paraId="6D9C89E6" w14:textId="77777777" w:rsidTr="00A32F6A">
        <w:trPr>
          <w:trHeight w:val="283"/>
        </w:trPr>
        <w:tc>
          <w:tcPr>
            <w:tcW w:w="509" w:type="dxa"/>
            <w:tcBorders>
              <w:top w:val="single" w:sz="4" w:space="0" w:color="000000"/>
              <w:left w:val="nil"/>
              <w:bottom w:val="single" w:sz="4" w:space="0" w:color="000000"/>
              <w:right w:val="nil"/>
            </w:tcBorders>
            <w:vAlign w:val="center"/>
          </w:tcPr>
          <w:p w14:paraId="6906F030"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447" w:type="dxa"/>
            <w:tcBorders>
              <w:top w:val="single" w:sz="4" w:space="0" w:color="000000"/>
              <w:left w:val="nil"/>
              <w:bottom w:val="single" w:sz="4" w:space="0" w:color="000000"/>
              <w:right w:val="nil"/>
            </w:tcBorders>
            <w:vAlign w:val="center"/>
          </w:tcPr>
          <w:p w14:paraId="4A395F2B" w14:textId="470C52EB" w:rsidR="009510FF" w:rsidRDefault="00A32F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Fasilitas</w:t>
            </w:r>
          </w:p>
        </w:tc>
        <w:tc>
          <w:tcPr>
            <w:tcW w:w="576" w:type="dxa"/>
            <w:tcBorders>
              <w:top w:val="single" w:sz="4" w:space="0" w:color="000000"/>
              <w:left w:val="nil"/>
              <w:bottom w:val="single" w:sz="4" w:space="0" w:color="000000"/>
              <w:right w:val="nil"/>
            </w:tcBorders>
            <w:vAlign w:val="center"/>
          </w:tcPr>
          <w:p w14:paraId="1604C685"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456" w:type="dxa"/>
            <w:tcBorders>
              <w:top w:val="single" w:sz="4" w:space="0" w:color="000000"/>
              <w:left w:val="nil"/>
              <w:bottom w:val="single" w:sz="4" w:space="0" w:color="000000"/>
              <w:right w:val="nil"/>
            </w:tcBorders>
            <w:vAlign w:val="center"/>
          </w:tcPr>
          <w:p w14:paraId="5040A43F"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56" w:type="dxa"/>
            <w:tcBorders>
              <w:top w:val="single" w:sz="4" w:space="0" w:color="000000"/>
              <w:left w:val="nil"/>
              <w:bottom w:val="single" w:sz="4" w:space="0" w:color="000000"/>
              <w:right w:val="nil"/>
            </w:tcBorders>
            <w:vAlign w:val="center"/>
          </w:tcPr>
          <w:p w14:paraId="5AE9ED1C"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25" w:type="dxa"/>
            <w:tcBorders>
              <w:top w:val="single" w:sz="4" w:space="0" w:color="000000"/>
              <w:left w:val="nil"/>
              <w:bottom w:val="single" w:sz="4" w:space="0" w:color="000000"/>
              <w:right w:val="nil"/>
            </w:tcBorders>
            <w:vAlign w:val="center"/>
          </w:tcPr>
          <w:p w14:paraId="5B3A3E69"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single" w:sz="4" w:space="0" w:color="000000"/>
              <w:left w:val="nil"/>
              <w:bottom w:val="single" w:sz="4" w:space="0" w:color="000000"/>
              <w:right w:val="nil"/>
            </w:tcBorders>
            <w:vAlign w:val="center"/>
          </w:tcPr>
          <w:p w14:paraId="647929EB"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7" w:type="dxa"/>
            <w:tcBorders>
              <w:top w:val="single" w:sz="4" w:space="0" w:color="000000"/>
              <w:left w:val="nil"/>
              <w:bottom w:val="single" w:sz="4" w:space="0" w:color="000000"/>
              <w:right w:val="nil"/>
            </w:tcBorders>
            <w:vAlign w:val="center"/>
          </w:tcPr>
          <w:p w14:paraId="174A0C2B"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670" w:type="dxa"/>
            <w:tcBorders>
              <w:top w:val="single" w:sz="4" w:space="0" w:color="000000"/>
              <w:left w:val="nil"/>
              <w:bottom w:val="single" w:sz="4" w:space="0" w:color="000000"/>
              <w:right w:val="nil"/>
            </w:tcBorders>
            <w:vAlign w:val="center"/>
          </w:tcPr>
          <w:p w14:paraId="0EC18166"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736" w:type="dxa"/>
            <w:tcBorders>
              <w:top w:val="single" w:sz="4" w:space="0" w:color="000000"/>
              <w:left w:val="nil"/>
              <w:bottom w:val="single" w:sz="4" w:space="0" w:color="000000"/>
              <w:right w:val="nil"/>
            </w:tcBorders>
            <w:vAlign w:val="center"/>
          </w:tcPr>
          <w:p w14:paraId="308DED3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4.55</w:t>
            </w:r>
          </w:p>
        </w:tc>
        <w:tc>
          <w:tcPr>
            <w:tcW w:w="1592" w:type="dxa"/>
            <w:tcBorders>
              <w:top w:val="single" w:sz="4" w:space="0" w:color="000000"/>
              <w:left w:val="nil"/>
              <w:bottom w:val="single" w:sz="4" w:space="0" w:color="000000"/>
              <w:right w:val="nil"/>
            </w:tcBorders>
            <w:vAlign w:val="center"/>
          </w:tcPr>
          <w:p w14:paraId="4FD30611"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9510FF" w14:paraId="2FA3C78A" w14:textId="77777777" w:rsidTr="00A32F6A">
        <w:trPr>
          <w:trHeight w:val="283"/>
        </w:trPr>
        <w:tc>
          <w:tcPr>
            <w:tcW w:w="509" w:type="dxa"/>
            <w:tcBorders>
              <w:top w:val="single" w:sz="4" w:space="0" w:color="000000"/>
              <w:left w:val="nil"/>
              <w:bottom w:val="single" w:sz="4" w:space="0" w:color="000000"/>
              <w:right w:val="nil"/>
            </w:tcBorders>
            <w:vAlign w:val="center"/>
          </w:tcPr>
          <w:p w14:paraId="29632096"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447" w:type="dxa"/>
            <w:tcBorders>
              <w:top w:val="single" w:sz="4" w:space="0" w:color="000000"/>
              <w:left w:val="nil"/>
              <w:bottom w:val="single" w:sz="4" w:space="0" w:color="000000"/>
              <w:right w:val="nil"/>
            </w:tcBorders>
            <w:vAlign w:val="center"/>
          </w:tcPr>
          <w:p w14:paraId="5AE5E0D9"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Kecepatan Pelayanan</w:t>
            </w:r>
          </w:p>
        </w:tc>
        <w:tc>
          <w:tcPr>
            <w:tcW w:w="576" w:type="dxa"/>
            <w:tcBorders>
              <w:top w:val="single" w:sz="4" w:space="0" w:color="000000"/>
              <w:left w:val="nil"/>
              <w:bottom w:val="single" w:sz="4" w:space="0" w:color="000000"/>
              <w:right w:val="nil"/>
            </w:tcBorders>
            <w:vAlign w:val="center"/>
          </w:tcPr>
          <w:p w14:paraId="3FEFD42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456" w:type="dxa"/>
            <w:tcBorders>
              <w:top w:val="single" w:sz="4" w:space="0" w:color="000000"/>
              <w:left w:val="nil"/>
              <w:bottom w:val="single" w:sz="4" w:space="0" w:color="000000"/>
              <w:right w:val="nil"/>
            </w:tcBorders>
            <w:vAlign w:val="center"/>
          </w:tcPr>
          <w:p w14:paraId="6EAB990A"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456" w:type="dxa"/>
            <w:tcBorders>
              <w:top w:val="single" w:sz="4" w:space="0" w:color="000000"/>
              <w:left w:val="nil"/>
              <w:bottom w:val="single" w:sz="4" w:space="0" w:color="000000"/>
              <w:right w:val="nil"/>
            </w:tcBorders>
            <w:vAlign w:val="center"/>
          </w:tcPr>
          <w:p w14:paraId="481AF48A"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 w:type="dxa"/>
            <w:tcBorders>
              <w:top w:val="single" w:sz="4" w:space="0" w:color="000000"/>
              <w:left w:val="nil"/>
              <w:bottom w:val="single" w:sz="4" w:space="0" w:color="000000"/>
              <w:right w:val="nil"/>
            </w:tcBorders>
            <w:vAlign w:val="center"/>
          </w:tcPr>
          <w:p w14:paraId="4D243F27"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single" w:sz="4" w:space="0" w:color="000000"/>
              <w:left w:val="nil"/>
              <w:bottom w:val="single" w:sz="4" w:space="0" w:color="000000"/>
              <w:right w:val="nil"/>
            </w:tcBorders>
            <w:vAlign w:val="center"/>
          </w:tcPr>
          <w:p w14:paraId="0297A007"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7" w:type="dxa"/>
            <w:tcBorders>
              <w:top w:val="single" w:sz="4" w:space="0" w:color="000000"/>
              <w:left w:val="nil"/>
              <w:bottom w:val="single" w:sz="4" w:space="0" w:color="000000"/>
              <w:right w:val="nil"/>
            </w:tcBorders>
            <w:vAlign w:val="center"/>
          </w:tcPr>
          <w:p w14:paraId="0DE2CC64"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670" w:type="dxa"/>
            <w:tcBorders>
              <w:top w:val="single" w:sz="4" w:space="0" w:color="000000"/>
              <w:left w:val="nil"/>
              <w:bottom w:val="single" w:sz="4" w:space="0" w:color="000000"/>
              <w:right w:val="nil"/>
            </w:tcBorders>
            <w:vAlign w:val="center"/>
          </w:tcPr>
          <w:p w14:paraId="50C7D360"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w:t>
            </w:r>
          </w:p>
        </w:tc>
        <w:tc>
          <w:tcPr>
            <w:tcW w:w="736" w:type="dxa"/>
            <w:tcBorders>
              <w:top w:val="single" w:sz="4" w:space="0" w:color="000000"/>
              <w:left w:val="nil"/>
              <w:bottom w:val="single" w:sz="4" w:space="0" w:color="000000"/>
              <w:right w:val="nil"/>
            </w:tcBorders>
            <w:vAlign w:val="center"/>
          </w:tcPr>
          <w:p w14:paraId="1D04D974"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w:t>
            </w:r>
          </w:p>
        </w:tc>
        <w:tc>
          <w:tcPr>
            <w:tcW w:w="1592" w:type="dxa"/>
            <w:tcBorders>
              <w:top w:val="single" w:sz="4" w:space="0" w:color="000000"/>
              <w:left w:val="nil"/>
              <w:bottom w:val="single" w:sz="4" w:space="0" w:color="000000"/>
              <w:right w:val="nil"/>
            </w:tcBorders>
            <w:vAlign w:val="center"/>
          </w:tcPr>
          <w:p w14:paraId="5E16E6DE"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9510FF" w14:paraId="1CAA762B" w14:textId="77777777" w:rsidTr="00A32F6A">
        <w:trPr>
          <w:trHeight w:val="283"/>
        </w:trPr>
        <w:tc>
          <w:tcPr>
            <w:tcW w:w="509" w:type="dxa"/>
            <w:tcBorders>
              <w:top w:val="single" w:sz="4" w:space="0" w:color="000000"/>
              <w:left w:val="nil"/>
              <w:bottom w:val="single" w:sz="4" w:space="0" w:color="000000"/>
              <w:right w:val="nil"/>
            </w:tcBorders>
            <w:vAlign w:val="center"/>
          </w:tcPr>
          <w:p w14:paraId="392ABA65"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447" w:type="dxa"/>
            <w:tcBorders>
              <w:top w:val="single" w:sz="4" w:space="0" w:color="000000"/>
              <w:left w:val="nil"/>
              <w:bottom w:val="single" w:sz="4" w:space="0" w:color="000000"/>
              <w:right w:val="nil"/>
            </w:tcBorders>
            <w:vAlign w:val="center"/>
          </w:tcPr>
          <w:p w14:paraId="373D968C"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Tempat Yang  Nyaman</w:t>
            </w:r>
          </w:p>
        </w:tc>
        <w:tc>
          <w:tcPr>
            <w:tcW w:w="576" w:type="dxa"/>
            <w:tcBorders>
              <w:top w:val="single" w:sz="4" w:space="0" w:color="000000"/>
              <w:left w:val="nil"/>
              <w:bottom w:val="single" w:sz="4" w:space="0" w:color="000000"/>
              <w:right w:val="nil"/>
            </w:tcBorders>
            <w:vAlign w:val="center"/>
          </w:tcPr>
          <w:p w14:paraId="50C55B3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56" w:type="dxa"/>
            <w:tcBorders>
              <w:top w:val="single" w:sz="4" w:space="0" w:color="000000"/>
              <w:left w:val="nil"/>
              <w:bottom w:val="single" w:sz="4" w:space="0" w:color="000000"/>
              <w:right w:val="nil"/>
            </w:tcBorders>
            <w:vAlign w:val="center"/>
          </w:tcPr>
          <w:p w14:paraId="3E4A1FF5"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56" w:type="dxa"/>
            <w:tcBorders>
              <w:top w:val="single" w:sz="4" w:space="0" w:color="000000"/>
              <w:left w:val="nil"/>
              <w:bottom w:val="single" w:sz="4" w:space="0" w:color="000000"/>
              <w:right w:val="nil"/>
            </w:tcBorders>
            <w:vAlign w:val="center"/>
          </w:tcPr>
          <w:p w14:paraId="3CB8C9F4"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5" w:type="dxa"/>
            <w:tcBorders>
              <w:top w:val="single" w:sz="4" w:space="0" w:color="000000"/>
              <w:left w:val="nil"/>
              <w:bottom w:val="single" w:sz="4" w:space="0" w:color="000000"/>
              <w:right w:val="nil"/>
            </w:tcBorders>
            <w:vAlign w:val="center"/>
          </w:tcPr>
          <w:p w14:paraId="18286837"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single" w:sz="4" w:space="0" w:color="000000"/>
              <w:left w:val="nil"/>
              <w:bottom w:val="single" w:sz="4" w:space="0" w:color="000000"/>
              <w:right w:val="nil"/>
            </w:tcBorders>
            <w:vAlign w:val="center"/>
          </w:tcPr>
          <w:p w14:paraId="6132BFE6"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7" w:type="dxa"/>
            <w:tcBorders>
              <w:top w:val="single" w:sz="4" w:space="0" w:color="000000"/>
              <w:left w:val="nil"/>
              <w:bottom w:val="single" w:sz="4" w:space="0" w:color="000000"/>
              <w:right w:val="nil"/>
            </w:tcBorders>
            <w:vAlign w:val="center"/>
          </w:tcPr>
          <w:p w14:paraId="72F8C40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670" w:type="dxa"/>
            <w:tcBorders>
              <w:top w:val="single" w:sz="4" w:space="0" w:color="000000"/>
              <w:left w:val="nil"/>
              <w:bottom w:val="single" w:sz="4" w:space="0" w:color="000000"/>
              <w:right w:val="nil"/>
            </w:tcBorders>
            <w:vAlign w:val="center"/>
          </w:tcPr>
          <w:p w14:paraId="4C861D55"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736" w:type="dxa"/>
            <w:tcBorders>
              <w:top w:val="single" w:sz="4" w:space="0" w:color="000000"/>
              <w:left w:val="nil"/>
              <w:bottom w:val="single" w:sz="4" w:space="0" w:color="000000"/>
              <w:right w:val="nil"/>
            </w:tcBorders>
            <w:vAlign w:val="center"/>
          </w:tcPr>
          <w:p w14:paraId="50203466"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w:t>
            </w:r>
          </w:p>
        </w:tc>
        <w:tc>
          <w:tcPr>
            <w:tcW w:w="1592" w:type="dxa"/>
            <w:tcBorders>
              <w:top w:val="single" w:sz="4" w:space="0" w:color="000000"/>
              <w:left w:val="nil"/>
              <w:bottom w:val="single" w:sz="4" w:space="0" w:color="000000"/>
              <w:right w:val="nil"/>
            </w:tcBorders>
            <w:vAlign w:val="center"/>
          </w:tcPr>
          <w:p w14:paraId="7E8703D1"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9510FF" w14:paraId="5CCF3B0D" w14:textId="77777777" w:rsidTr="00A32F6A">
        <w:trPr>
          <w:trHeight w:val="283"/>
        </w:trPr>
        <w:tc>
          <w:tcPr>
            <w:tcW w:w="509" w:type="dxa"/>
            <w:tcBorders>
              <w:top w:val="single" w:sz="4" w:space="0" w:color="000000"/>
              <w:left w:val="nil"/>
              <w:bottom w:val="single" w:sz="4" w:space="0" w:color="000000"/>
              <w:right w:val="nil"/>
            </w:tcBorders>
            <w:vAlign w:val="center"/>
          </w:tcPr>
          <w:p w14:paraId="5284123B"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447" w:type="dxa"/>
            <w:tcBorders>
              <w:top w:val="single" w:sz="4" w:space="0" w:color="000000"/>
              <w:left w:val="nil"/>
              <w:bottom w:val="single" w:sz="4" w:space="0" w:color="000000"/>
              <w:right w:val="nil"/>
            </w:tcBorders>
            <w:vAlign w:val="center"/>
          </w:tcPr>
          <w:p w14:paraId="2FBC4DA2" w14:textId="77777777" w:rsidR="009510FF" w:rsidRDefault="00937C05">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Kehandalan</w:t>
            </w:r>
            <w:proofErr w:type="spellEnd"/>
          </w:p>
        </w:tc>
        <w:tc>
          <w:tcPr>
            <w:tcW w:w="576" w:type="dxa"/>
            <w:tcBorders>
              <w:top w:val="single" w:sz="4" w:space="0" w:color="000000"/>
              <w:left w:val="nil"/>
              <w:bottom w:val="single" w:sz="4" w:space="0" w:color="000000"/>
              <w:right w:val="nil"/>
            </w:tcBorders>
            <w:vAlign w:val="center"/>
          </w:tcPr>
          <w:p w14:paraId="65FAFE6A"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56" w:type="dxa"/>
            <w:tcBorders>
              <w:top w:val="single" w:sz="4" w:space="0" w:color="000000"/>
              <w:left w:val="nil"/>
              <w:bottom w:val="single" w:sz="4" w:space="0" w:color="000000"/>
              <w:right w:val="nil"/>
            </w:tcBorders>
            <w:vAlign w:val="center"/>
          </w:tcPr>
          <w:p w14:paraId="68FF1C0C"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56" w:type="dxa"/>
            <w:tcBorders>
              <w:top w:val="single" w:sz="4" w:space="0" w:color="000000"/>
              <w:left w:val="nil"/>
              <w:bottom w:val="single" w:sz="4" w:space="0" w:color="000000"/>
              <w:right w:val="nil"/>
            </w:tcBorders>
            <w:vAlign w:val="center"/>
          </w:tcPr>
          <w:p w14:paraId="1DE3D5A6"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 w:type="dxa"/>
            <w:tcBorders>
              <w:top w:val="single" w:sz="4" w:space="0" w:color="000000"/>
              <w:left w:val="nil"/>
              <w:bottom w:val="single" w:sz="4" w:space="0" w:color="000000"/>
              <w:right w:val="nil"/>
            </w:tcBorders>
            <w:vAlign w:val="center"/>
          </w:tcPr>
          <w:p w14:paraId="4887FA40"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single" w:sz="4" w:space="0" w:color="000000"/>
              <w:left w:val="nil"/>
              <w:bottom w:val="single" w:sz="4" w:space="0" w:color="000000"/>
              <w:right w:val="nil"/>
            </w:tcBorders>
            <w:vAlign w:val="center"/>
          </w:tcPr>
          <w:p w14:paraId="239844E4"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7" w:type="dxa"/>
            <w:tcBorders>
              <w:top w:val="single" w:sz="4" w:space="0" w:color="000000"/>
              <w:left w:val="nil"/>
              <w:bottom w:val="single" w:sz="4" w:space="0" w:color="000000"/>
              <w:right w:val="nil"/>
            </w:tcBorders>
            <w:vAlign w:val="center"/>
          </w:tcPr>
          <w:p w14:paraId="239797E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670" w:type="dxa"/>
            <w:tcBorders>
              <w:top w:val="single" w:sz="4" w:space="0" w:color="000000"/>
              <w:left w:val="nil"/>
              <w:bottom w:val="single" w:sz="4" w:space="0" w:color="000000"/>
              <w:right w:val="nil"/>
            </w:tcBorders>
            <w:vAlign w:val="center"/>
          </w:tcPr>
          <w:p w14:paraId="09AC2250"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736" w:type="dxa"/>
            <w:tcBorders>
              <w:top w:val="single" w:sz="4" w:space="0" w:color="000000"/>
              <w:left w:val="nil"/>
              <w:bottom w:val="single" w:sz="4" w:space="0" w:color="000000"/>
              <w:right w:val="nil"/>
            </w:tcBorders>
            <w:vAlign w:val="center"/>
          </w:tcPr>
          <w:p w14:paraId="2BAD07EB"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w:t>
            </w:r>
          </w:p>
        </w:tc>
        <w:tc>
          <w:tcPr>
            <w:tcW w:w="1592" w:type="dxa"/>
            <w:tcBorders>
              <w:top w:val="single" w:sz="4" w:space="0" w:color="000000"/>
              <w:left w:val="nil"/>
              <w:bottom w:val="single" w:sz="4" w:space="0" w:color="000000"/>
              <w:right w:val="nil"/>
            </w:tcBorders>
            <w:vAlign w:val="center"/>
          </w:tcPr>
          <w:p w14:paraId="28158655"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9510FF" w14:paraId="316B5638" w14:textId="77777777" w:rsidTr="00A32F6A">
        <w:trPr>
          <w:trHeight w:val="283"/>
        </w:trPr>
        <w:tc>
          <w:tcPr>
            <w:tcW w:w="509" w:type="dxa"/>
            <w:tcBorders>
              <w:top w:val="single" w:sz="4" w:space="0" w:color="000000"/>
              <w:left w:val="nil"/>
              <w:bottom w:val="single" w:sz="4" w:space="0" w:color="000000"/>
              <w:right w:val="nil"/>
            </w:tcBorders>
            <w:vAlign w:val="center"/>
          </w:tcPr>
          <w:p w14:paraId="15194934" w14:textId="77777777" w:rsidR="009510FF" w:rsidRDefault="009510FF">
            <w:pPr>
              <w:spacing w:after="0" w:line="240" w:lineRule="auto"/>
              <w:rPr>
                <w:rFonts w:ascii="Times New Roman" w:eastAsia="Times New Roman" w:hAnsi="Times New Roman" w:cs="Times New Roman"/>
                <w:sz w:val="20"/>
                <w:szCs w:val="20"/>
              </w:rPr>
            </w:pPr>
          </w:p>
        </w:tc>
        <w:tc>
          <w:tcPr>
            <w:tcW w:w="2447" w:type="dxa"/>
            <w:tcBorders>
              <w:top w:val="single" w:sz="4" w:space="0" w:color="000000"/>
              <w:left w:val="nil"/>
              <w:bottom w:val="single" w:sz="4" w:space="0" w:color="000000"/>
              <w:right w:val="nil"/>
            </w:tcBorders>
            <w:vAlign w:val="center"/>
          </w:tcPr>
          <w:p w14:paraId="0619FD73" w14:textId="77777777" w:rsidR="009510FF" w:rsidRDefault="00937C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Kesimpulan Umum </w:t>
            </w:r>
          </w:p>
        </w:tc>
        <w:tc>
          <w:tcPr>
            <w:tcW w:w="576" w:type="dxa"/>
            <w:tcBorders>
              <w:top w:val="single" w:sz="4" w:space="0" w:color="000000"/>
              <w:left w:val="nil"/>
              <w:bottom w:val="single" w:sz="4" w:space="0" w:color="000000"/>
              <w:right w:val="nil"/>
            </w:tcBorders>
            <w:vAlign w:val="center"/>
          </w:tcPr>
          <w:p w14:paraId="2E1CE90A"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456" w:type="dxa"/>
            <w:tcBorders>
              <w:top w:val="single" w:sz="4" w:space="0" w:color="000000"/>
              <w:left w:val="nil"/>
              <w:bottom w:val="single" w:sz="4" w:space="0" w:color="000000"/>
              <w:right w:val="nil"/>
            </w:tcBorders>
            <w:vAlign w:val="center"/>
          </w:tcPr>
          <w:p w14:paraId="2624EA51"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456" w:type="dxa"/>
            <w:tcBorders>
              <w:top w:val="single" w:sz="4" w:space="0" w:color="000000"/>
              <w:left w:val="nil"/>
              <w:bottom w:val="single" w:sz="4" w:space="0" w:color="000000"/>
              <w:right w:val="nil"/>
            </w:tcBorders>
            <w:vAlign w:val="center"/>
          </w:tcPr>
          <w:p w14:paraId="713DFC6A"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25" w:type="dxa"/>
            <w:tcBorders>
              <w:top w:val="single" w:sz="4" w:space="0" w:color="000000"/>
              <w:left w:val="nil"/>
              <w:bottom w:val="single" w:sz="4" w:space="0" w:color="000000"/>
              <w:right w:val="nil"/>
            </w:tcBorders>
            <w:vAlign w:val="center"/>
          </w:tcPr>
          <w:p w14:paraId="72096A49"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single" w:sz="4" w:space="0" w:color="000000"/>
              <w:left w:val="nil"/>
              <w:bottom w:val="single" w:sz="4" w:space="0" w:color="000000"/>
              <w:right w:val="nil"/>
            </w:tcBorders>
            <w:vAlign w:val="center"/>
          </w:tcPr>
          <w:p w14:paraId="6E3F756B"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7" w:type="dxa"/>
            <w:tcBorders>
              <w:top w:val="single" w:sz="4" w:space="0" w:color="000000"/>
              <w:left w:val="nil"/>
              <w:bottom w:val="single" w:sz="4" w:space="0" w:color="000000"/>
              <w:right w:val="nil"/>
            </w:tcBorders>
            <w:vAlign w:val="center"/>
          </w:tcPr>
          <w:p w14:paraId="1388704D"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c>
          <w:tcPr>
            <w:tcW w:w="670" w:type="dxa"/>
            <w:tcBorders>
              <w:top w:val="single" w:sz="4" w:space="0" w:color="000000"/>
              <w:left w:val="nil"/>
              <w:bottom w:val="single" w:sz="4" w:space="0" w:color="000000"/>
              <w:right w:val="nil"/>
            </w:tcBorders>
            <w:vAlign w:val="center"/>
          </w:tcPr>
          <w:p w14:paraId="7448F922"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w:t>
            </w:r>
          </w:p>
        </w:tc>
        <w:tc>
          <w:tcPr>
            <w:tcW w:w="736" w:type="dxa"/>
            <w:tcBorders>
              <w:top w:val="single" w:sz="4" w:space="0" w:color="000000"/>
              <w:left w:val="nil"/>
              <w:bottom w:val="single" w:sz="4" w:space="0" w:color="000000"/>
              <w:right w:val="nil"/>
            </w:tcBorders>
            <w:vAlign w:val="center"/>
          </w:tcPr>
          <w:p w14:paraId="2E8A9247"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w:t>
            </w:r>
          </w:p>
        </w:tc>
        <w:tc>
          <w:tcPr>
            <w:tcW w:w="1592" w:type="dxa"/>
            <w:tcBorders>
              <w:top w:val="single" w:sz="4" w:space="0" w:color="000000"/>
              <w:left w:val="nil"/>
              <w:bottom w:val="single" w:sz="4" w:space="0" w:color="000000"/>
              <w:right w:val="nil"/>
            </w:tcBorders>
            <w:vAlign w:val="center"/>
          </w:tcPr>
          <w:p w14:paraId="151A6A43"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9510FF" w14:paraId="580C0AA8" w14:textId="77777777" w:rsidTr="00390D99">
        <w:trPr>
          <w:trHeight w:val="203"/>
        </w:trPr>
        <w:tc>
          <w:tcPr>
            <w:tcW w:w="509" w:type="dxa"/>
            <w:tcBorders>
              <w:top w:val="single" w:sz="4" w:space="0" w:color="000000"/>
              <w:left w:val="nil"/>
              <w:bottom w:val="nil"/>
              <w:right w:val="nil"/>
            </w:tcBorders>
            <w:vAlign w:val="bottom"/>
          </w:tcPr>
          <w:p w14:paraId="7DD77FED" w14:textId="77777777" w:rsidR="009510FF" w:rsidRDefault="009510FF" w:rsidP="00390D99">
            <w:pPr>
              <w:spacing w:after="0" w:line="240" w:lineRule="auto"/>
              <w:rPr>
                <w:rFonts w:ascii="Times New Roman" w:eastAsia="Times New Roman" w:hAnsi="Times New Roman" w:cs="Times New Roman"/>
                <w:b/>
                <w:bCs/>
                <w:color w:val="FFFFFF"/>
                <w:sz w:val="20"/>
                <w:szCs w:val="20"/>
              </w:rPr>
            </w:pPr>
          </w:p>
        </w:tc>
        <w:tc>
          <w:tcPr>
            <w:tcW w:w="8542" w:type="dxa"/>
            <w:gridSpan w:val="10"/>
            <w:tcBorders>
              <w:top w:val="single" w:sz="4" w:space="0" w:color="000000"/>
              <w:left w:val="nil"/>
              <w:bottom w:val="nil"/>
              <w:right w:val="nil"/>
            </w:tcBorders>
            <w:vAlign w:val="bottom"/>
          </w:tcPr>
          <w:p w14:paraId="56856F4F" w14:textId="7D3694A5" w:rsidR="009510FF" w:rsidRDefault="00937C05" w:rsidP="00390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 Baik Sekali ,  4. Baik,  3. Cukup, 2. Cukup, 1. Kurang  Sekali</w:t>
            </w:r>
          </w:p>
        </w:tc>
      </w:tr>
    </w:tbl>
    <w:p w14:paraId="6101AA84" w14:textId="68CBAB0B" w:rsidR="009510FF" w:rsidRDefault="00390D99">
      <w:pPr>
        <w:spacing w:after="0" w:line="240" w:lineRule="auto"/>
        <w:rPr>
          <w:rFonts w:ascii="Times New Roman" w:eastAsia="Times New Roman" w:hAnsi="Times New Roman" w:cs="Times New Roman"/>
        </w:rPr>
      </w:pPr>
      <w:r>
        <w:rPr>
          <w:rFonts w:ascii="Times New Roman" w:eastAsia="Times New Roman" w:hAnsi="Times New Roman" w:cs="Times New Roman"/>
          <w:b/>
          <w:bCs/>
          <w:sz w:val="20"/>
          <w:szCs w:val="20"/>
        </w:rPr>
        <w:t xml:space="preserve">(Sumber: Dokumentasi ) </w:t>
      </w:r>
      <w:r>
        <w:rPr>
          <w:rFonts w:ascii="Times New Roman" w:eastAsia="Times New Roman" w:hAnsi="Times New Roman" w:cs="Times New Roman"/>
          <w:b/>
          <w:bCs/>
        </w:rPr>
        <w:t>(</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 Roman 10 poin, spasi </w:t>
      </w:r>
      <w:proofErr w:type="spellStart"/>
      <w:r>
        <w:rPr>
          <w:rFonts w:ascii="Times New Roman" w:eastAsia="Times New Roman" w:hAnsi="Times New Roman" w:cs="Times New Roman"/>
        </w:rPr>
        <w:t>singel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bold</w:t>
      </w:r>
      <w:proofErr w:type="spellEnd"/>
      <w:r>
        <w:rPr>
          <w:rFonts w:ascii="Times New Roman" w:eastAsia="Times New Roman" w:hAnsi="Times New Roman" w:cs="Times New Roman"/>
        </w:rPr>
        <w:t>, terletak di kiri tabel)</w:t>
      </w:r>
    </w:p>
    <w:p w14:paraId="5AA5EA5A" w14:textId="77777777" w:rsidR="00390D99" w:rsidRDefault="00390D99">
      <w:pPr>
        <w:spacing w:after="0" w:line="240" w:lineRule="auto"/>
        <w:rPr>
          <w:rFonts w:ascii="Times New Roman" w:eastAsia="Times New Roman" w:hAnsi="Times New Roman" w:cs="Times New Roman"/>
        </w:rPr>
      </w:pPr>
    </w:p>
    <w:p w14:paraId="17F781D7" w14:textId="1A416AAB" w:rsidR="009510FF" w:rsidRDefault="00937C05" w:rsidP="00390D99">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Ketentuan Gambar atau bagan. keterangan gambar diletakkan </w:t>
      </w:r>
      <w:proofErr w:type="spellStart"/>
      <w:r>
        <w:rPr>
          <w:rFonts w:ascii="Times New Roman" w:eastAsia="Times New Roman" w:hAnsi="Times New Roman" w:cs="Times New Roman"/>
        </w:rPr>
        <w:t>dibawah</w:t>
      </w:r>
      <w:proofErr w:type="spellEnd"/>
      <w:r>
        <w:rPr>
          <w:rFonts w:ascii="Times New Roman" w:eastAsia="Times New Roman" w:hAnsi="Times New Roman" w:cs="Times New Roman"/>
        </w:rPr>
        <w:t xml:space="preserve"> gambar, 10 poin, </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new</w:t>
      </w:r>
      <w:proofErr w:type="spellEnd"/>
      <w:r>
        <w:rPr>
          <w:rFonts w:ascii="Times New Roman" w:eastAsia="Times New Roman" w:hAnsi="Times New Roman" w:cs="Times New Roman"/>
        </w:rPr>
        <w:t xml:space="preserve"> roman, spasi </w:t>
      </w:r>
      <w:proofErr w:type="spellStart"/>
      <w:r>
        <w:rPr>
          <w:rFonts w:ascii="Times New Roman" w:eastAsia="Times New Roman" w:hAnsi="Times New Roman" w:cs="Times New Roman"/>
        </w:rPr>
        <w:t>singel</w:t>
      </w:r>
      <w:proofErr w:type="spellEnd"/>
      <w:r>
        <w:rPr>
          <w:rFonts w:ascii="Times New Roman" w:eastAsia="Times New Roman" w:hAnsi="Times New Roman" w:cs="Times New Roman"/>
        </w:rPr>
        <w:t xml:space="preserve">. Sumber gambar dituliskan setelah nama gambar. Untuk bagan atau tabel yang tidak menggunakan </w:t>
      </w:r>
      <w:proofErr w:type="spellStart"/>
      <w:r>
        <w:rPr>
          <w:rFonts w:ascii="Times New Roman" w:eastAsia="Times New Roman" w:hAnsi="Times New Roman" w:cs="Times New Roman"/>
        </w:rPr>
        <w:t>smart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w:t>
      </w:r>
      <w:proofErr w:type="spellEnd"/>
      <w:r>
        <w:rPr>
          <w:rFonts w:ascii="Times New Roman" w:eastAsia="Times New Roman" w:hAnsi="Times New Roman" w:cs="Times New Roman"/>
        </w:rPr>
        <w:t xml:space="preserve">, harus di </w:t>
      </w:r>
      <w:proofErr w:type="spellStart"/>
      <w:r>
        <w:rPr>
          <w:rFonts w:ascii="Times New Roman" w:eastAsia="Times New Roman" w:hAnsi="Times New Roman" w:cs="Times New Roman"/>
        </w:rPr>
        <w:t>grouping</w:t>
      </w:r>
      <w:proofErr w:type="spellEnd"/>
      <w:r>
        <w:rPr>
          <w:rFonts w:ascii="Times New Roman" w:eastAsia="Times New Roman" w:hAnsi="Times New Roman" w:cs="Times New Roman"/>
        </w:rPr>
        <w:t xml:space="preserve"> terlebih dahulu. </w:t>
      </w:r>
    </w:p>
    <w:p w14:paraId="43493237" w14:textId="5BAD7962" w:rsidR="00AE33FF" w:rsidRDefault="00AE33FF">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3FBA5BA8" wp14:editId="6326F1BE">
            <wp:simplePos x="0" y="0"/>
            <wp:positionH relativeFrom="margin">
              <wp:posOffset>1071272</wp:posOffset>
            </wp:positionH>
            <wp:positionV relativeFrom="paragraph">
              <wp:posOffset>36002</wp:posOffset>
            </wp:positionV>
            <wp:extent cx="3545840" cy="219964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
                      <a:extLst>
                        <a:ext uri="{28A0092B-C50C-407E-A947-70E740481C1C}">
                          <a14:useLocalDpi xmlns:a14="http://schemas.microsoft.com/office/drawing/2010/main" val="0"/>
                        </a:ext>
                      </a:extLst>
                    </a:blip>
                    <a:stretch>
                      <a:fillRect/>
                    </a:stretch>
                  </pic:blipFill>
                  <pic:spPr>
                    <a:xfrm>
                      <a:off x="0" y="0"/>
                      <a:ext cx="3545840" cy="2199640"/>
                    </a:xfrm>
                    <a:prstGeom prst="rect">
                      <a:avLst/>
                    </a:prstGeom>
                  </pic:spPr>
                </pic:pic>
              </a:graphicData>
            </a:graphic>
            <wp14:sizeRelH relativeFrom="margin">
              <wp14:pctWidth>0</wp14:pctWidth>
            </wp14:sizeRelH>
            <wp14:sizeRelV relativeFrom="margin">
              <wp14:pctHeight>0</wp14:pctHeight>
            </wp14:sizeRelV>
          </wp:anchor>
        </w:drawing>
      </w:r>
    </w:p>
    <w:p w14:paraId="2C65506E" w14:textId="1D26890D" w:rsidR="00AE33FF" w:rsidRDefault="00AE33FF">
      <w:pPr>
        <w:spacing w:after="0" w:line="240" w:lineRule="auto"/>
        <w:rPr>
          <w:rFonts w:ascii="Times New Roman" w:eastAsia="Times New Roman" w:hAnsi="Times New Roman" w:cs="Times New Roman"/>
        </w:rPr>
      </w:pPr>
    </w:p>
    <w:p w14:paraId="2C76D953" w14:textId="39A3CAF2" w:rsidR="00AE33FF" w:rsidRDefault="00AE33FF">
      <w:pPr>
        <w:spacing w:after="0" w:line="240" w:lineRule="auto"/>
        <w:rPr>
          <w:rFonts w:ascii="Times New Roman" w:eastAsia="Times New Roman" w:hAnsi="Times New Roman" w:cs="Times New Roman"/>
        </w:rPr>
      </w:pPr>
    </w:p>
    <w:p w14:paraId="40EEFCC4" w14:textId="2895C53E" w:rsidR="00AE33FF" w:rsidRDefault="00AE33FF">
      <w:pPr>
        <w:spacing w:after="0" w:line="240" w:lineRule="auto"/>
        <w:rPr>
          <w:rFonts w:ascii="Times New Roman" w:eastAsia="Times New Roman" w:hAnsi="Times New Roman" w:cs="Times New Roman"/>
        </w:rPr>
      </w:pPr>
    </w:p>
    <w:p w14:paraId="14BCAA0D" w14:textId="249DC1E8" w:rsidR="00AE33FF" w:rsidRDefault="00AE33FF">
      <w:pPr>
        <w:spacing w:after="0" w:line="240" w:lineRule="auto"/>
        <w:rPr>
          <w:rFonts w:ascii="Times New Roman" w:eastAsia="Times New Roman" w:hAnsi="Times New Roman" w:cs="Times New Roman"/>
        </w:rPr>
      </w:pPr>
    </w:p>
    <w:p w14:paraId="5324B13B" w14:textId="41AFF701" w:rsidR="00AE33FF" w:rsidRDefault="00AE33FF">
      <w:pPr>
        <w:spacing w:after="0" w:line="240" w:lineRule="auto"/>
        <w:rPr>
          <w:rFonts w:ascii="Times New Roman" w:eastAsia="Times New Roman" w:hAnsi="Times New Roman" w:cs="Times New Roman"/>
        </w:rPr>
      </w:pPr>
    </w:p>
    <w:p w14:paraId="16A3C1A6" w14:textId="2348C071" w:rsidR="00AE33FF" w:rsidRDefault="00AE33FF">
      <w:pPr>
        <w:spacing w:after="0" w:line="240" w:lineRule="auto"/>
        <w:rPr>
          <w:rFonts w:ascii="Times New Roman" w:eastAsia="Times New Roman" w:hAnsi="Times New Roman" w:cs="Times New Roman"/>
        </w:rPr>
      </w:pPr>
    </w:p>
    <w:p w14:paraId="390B7F4D" w14:textId="091F750F" w:rsidR="00AE33FF" w:rsidRDefault="00AE33FF">
      <w:pPr>
        <w:spacing w:after="0" w:line="240" w:lineRule="auto"/>
        <w:rPr>
          <w:rFonts w:ascii="Times New Roman" w:eastAsia="Times New Roman" w:hAnsi="Times New Roman" w:cs="Times New Roman"/>
        </w:rPr>
      </w:pPr>
    </w:p>
    <w:p w14:paraId="16DA69E3" w14:textId="541CEE19" w:rsidR="00AE33FF" w:rsidRDefault="00AE33FF">
      <w:pPr>
        <w:spacing w:after="0" w:line="240" w:lineRule="auto"/>
        <w:rPr>
          <w:rFonts w:ascii="Times New Roman" w:eastAsia="Times New Roman" w:hAnsi="Times New Roman" w:cs="Times New Roman"/>
        </w:rPr>
      </w:pPr>
    </w:p>
    <w:p w14:paraId="74E71D9B" w14:textId="6167AC0F" w:rsidR="00AE33FF" w:rsidRDefault="00AE33FF">
      <w:pPr>
        <w:spacing w:after="0" w:line="240" w:lineRule="auto"/>
        <w:rPr>
          <w:rFonts w:ascii="Times New Roman" w:eastAsia="Times New Roman" w:hAnsi="Times New Roman" w:cs="Times New Roman"/>
        </w:rPr>
      </w:pPr>
    </w:p>
    <w:p w14:paraId="614092E4" w14:textId="05500DB2" w:rsidR="00AE33FF" w:rsidRDefault="00AE33FF">
      <w:pPr>
        <w:spacing w:after="0" w:line="240" w:lineRule="auto"/>
        <w:rPr>
          <w:rFonts w:ascii="Times New Roman" w:eastAsia="Times New Roman" w:hAnsi="Times New Roman" w:cs="Times New Roman"/>
        </w:rPr>
      </w:pPr>
    </w:p>
    <w:p w14:paraId="6B2A2979" w14:textId="4B85EF8E" w:rsidR="00AE33FF" w:rsidRDefault="00AE33FF">
      <w:pPr>
        <w:spacing w:after="0" w:line="240" w:lineRule="auto"/>
        <w:rPr>
          <w:rFonts w:ascii="Times New Roman" w:eastAsia="Times New Roman" w:hAnsi="Times New Roman" w:cs="Times New Roman"/>
        </w:rPr>
      </w:pPr>
    </w:p>
    <w:p w14:paraId="6C440A4D" w14:textId="094C2583" w:rsidR="00AE33FF" w:rsidRDefault="00AE33FF">
      <w:pPr>
        <w:spacing w:after="0" w:line="240" w:lineRule="auto"/>
        <w:rPr>
          <w:rFonts w:ascii="Times New Roman" w:eastAsia="Times New Roman" w:hAnsi="Times New Roman" w:cs="Times New Roman"/>
        </w:rPr>
      </w:pPr>
    </w:p>
    <w:p w14:paraId="4947B7AE" w14:textId="77777777" w:rsidR="00AE33FF" w:rsidRDefault="00AE33FF">
      <w:pPr>
        <w:spacing w:after="0" w:line="240" w:lineRule="auto"/>
        <w:rPr>
          <w:rFonts w:ascii="Times New Roman" w:eastAsia="Times New Roman" w:hAnsi="Times New Roman" w:cs="Times New Roman"/>
        </w:rPr>
      </w:pPr>
    </w:p>
    <w:p w14:paraId="0D3CE090" w14:textId="23667D16" w:rsidR="009510FF" w:rsidRDefault="00937C0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w:t>
      </w:r>
      <w:r>
        <w:rPr>
          <w:rFonts w:ascii="Times New Roman" w:eastAsia="Times New Roman" w:hAnsi="Times New Roman" w:cs="Times New Roman"/>
          <w:b/>
          <w:bCs/>
          <w:sz w:val="20"/>
          <w:szCs w:val="20"/>
        </w:rPr>
        <w:t>ambar</w:t>
      </w:r>
      <w:r>
        <w:rPr>
          <w:rFonts w:ascii="Times New Roman" w:eastAsia="Times New Roman" w:hAnsi="Times New Roman" w:cs="Times New Roman"/>
          <w:b/>
          <w:bCs/>
          <w:color w:val="000000"/>
          <w:sz w:val="20"/>
          <w:szCs w:val="20"/>
        </w:rPr>
        <w:t xml:space="preserve"> 1</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sz w:val="20"/>
          <w:szCs w:val="20"/>
        </w:rPr>
        <w:t xml:space="preserve">Data </w:t>
      </w:r>
      <w:r w:rsidR="00AE33FF">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enjualan PT XXX</w:t>
      </w:r>
      <w:r w:rsidR="00AE33FF">
        <w:rPr>
          <w:rFonts w:ascii="Times New Roman" w:eastAsia="Times New Roman" w:hAnsi="Times New Roman" w:cs="Times New Roman"/>
          <w:b/>
          <w:bCs/>
          <w:sz w:val="20"/>
          <w:szCs w:val="20"/>
        </w:rPr>
        <w:t xml:space="preserve"> Tahun 2022-2026</w:t>
      </w:r>
      <w:r>
        <w:rPr>
          <w:rFonts w:ascii="Times New Roman" w:eastAsia="Times New Roman" w:hAnsi="Times New Roman" w:cs="Times New Roman"/>
          <w:b/>
          <w:bCs/>
          <w:color w:val="000000"/>
          <w:sz w:val="20"/>
          <w:szCs w:val="20"/>
        </w:rPr>
        <w:t xml:space="preserve"> </w:t>
      </w:r>
    </w:p>
    <w:p w14:paraId="737FA46A" w14:textId="357E943D" w:rsidR="009510FF" w:rsidRDefault="00937C0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0"/>
          <w:szCs w:val="20"/>
        </w:rPr>
        <w:t>(Sumber: D</w:t>
      </w:r>
      <w:r w:rsidR="00AE33FF">
        <w:rPr>
          <w:rFonts w:ascii="Times New Roman" w:eastAsia="Times New Roman" w:hAnsi="Times New Roman" w:cs="Times New Roman"/>
          <w:b/>
          <w:bCs/>
          <w:color w:val="000000"/>
          <w:sz w:val="20"/>
          <w:szCs w:val="20"/>
        </w:rPr>
        <w:t>ata Perusahaan</w:t>
      </w:r>
      <w:r>
        <w:rPr>
          <w:rFonts w:ascii="Times New Roman" w:eastAsia="Times New Roman" w:hAnsi="Times New Roman" w:cs="Times New Roman"/>
          <w:b/>
          <w:bCs/>
          <w:color w:val="000000"/>
          <w:sz w:val="20"/>
          <w:szCs w:val="20"/>
        </w:rPr>
        <w:t xml:space="preserve"> ) </w:t>
      </w:r>
      <w:r>
        <w:rPr>
          <w:rFonts w:ascii="Times New Roman" w:eastAsia="Times New Roman" w:hAnsi="Times New Roman" w:cs="Times New Roman"/>
          <w:b/>
          <w:bCs/>
        </w:rPr>
        <w:t>(</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 Roman 10 poin, spasi </w:t>
      </w:r>
      <w:proofErr w:type="spellStart"/>
      <w:r w:rsidR="00553AFC">
        <w:rPr>
          <w:rFonts w:ascii="Times New Roman" w:eastAsia="Times New Roman" w:hAnsi="Times New Roman" w:cs="Times New Roman"/>
        </w:rPr>
        <w:t>singel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bold</w:t>
      </w:r>
      <w:proofErr w:type="spellEnd"/>
      <w:r>
        <w:rPr>
          <w:rFonts w:ascii="Times New Roman" w:eastAsia="Times New Roman" w:hAnsi="Times New Roman" w:cs="Times New Roman"/>
        </w:rPr>
        <w:t>, terletak di tengah/</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w:t>
      </w:r>
    </w:p>
    <w:p w14:paraId="02D367E1" w14:textId="77777777" w:rsidR="009510FF" w:rsidRDefault="009510FF">
      <w:pPr>
        <w:spacing w:after="0" w:line="240" w:lineRule="auto"/>
        <w:jc w:val="both"/>
        <w:rPr>
          <w:rFonts w:ascii="Times New Roman" w:eastAsia="Times New Roman" w:hAnsi="Times New Roman" w:cs="Times New Roman"/>
          <w:b/>
          <w:bCs/>
        </w:rPr>
      </w:pPr>
    </w:p>
    <w:p w14:paraId="01D8194C" w14:textId="306E5883"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E33FF">
        <w:rPr>
          <w:rFonts w:ascii="Times New Roman" w:eastAsia="Times New Roman" w:hAnsi="Times New Roman" w:cs="Times New Roman"/>
        </w:rPr>
        <w:t xml:space="preserve">Untuk </w:t>
      </w:r>
      <w:r>
        <w:rPr>
          <w:rFonts w:ascii="Times New Roman" w:eastAsia="Times New Roman" w:hAnsi="Times New Roman" w:cs="Times New Roman"/>
        </w:rPr>
        <w:t>bahasan hasil penelitian yang disesuaikan dengan tujuan penelitian dan dasar teori dari penelitian terdahulu.</w:t>
      </w:r>
    </w:p>
    <w:p w14:paraId="5A4F35E5" w14:textId="77777777" w:rsidR="009510FF" w:rsidRDefault="009510FF">
      <w:pPr>
        <w:spacing w:after="0" w:line="240" w:lineRule="auto"/>
        <w:jc w:val="both"/>
        <w:rPr>
          <w:rFonts w:ascii="Times New Roman" w:eastAsia="Times New Roman" w:hAnsi="Times New Roman" w:cs="Times New Roman"/>
          <w:b/>
          <w:bCs/>
          <w:sz w:val="24"/>
          <w:szCs w:val="24"/>
        </w:rPr>
      </w:pPr>
    </w:p>
    <w:p w14:paraId="2BD37ABC"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KESIMPULAN </w:t>
      </w:r>
      <w:r w:rsidRPr="00390D99">
        <w:rPr>
          <w:rFonts w:ascii="Times New Roman" w:eastAsia="Times New Roman" w:hAnsi="Times New Roman" w:cs="Times New Roman"/>
          <w:sz w:val="24"/>
          <w:szCs w:val="24"/>
        </w:rPr>
        <w:t>(</w:t>
      </w:r>
      <w:proofErr w:type="spellStart"/>
      <w:r w:rsidRPr="00390D99">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News Roman 12 poin, </w:t>
      </w:r>
      <w:proofErr w:type="spellStart"/>
      <w:r>
        <w:rPr>
          <w:rFonts w:ascii="Times New Roman" w:eastAsia="Times New Roman" w:hAnsi="Times New Roman" w:cs="Times New Roman"/>
          <w:sz w:val="24"/>
          <w:szCs w:val="24"/>
        </w:rPr>
        <w:t>Bold</w:t>
      </w:r>
      <w:proofErr w:type="spellEnd"/>
      <w:r>
        <w:rPr>
          <w:rFonts w:ascii="Times New Roman" w:eastAsia="Times New Roman" w:hAnsi="Times New Roman" w:cs="Times New Roman"/>
          <w:sz w:val="24"/>
          <w:szCs w:val="24"/>
        </w:rPr>
        <w:t>)</w:t>
      </w:r>
    </w:p>
    <w:p w14:paraId="6B18482D" w14:textId="16869E9D" w:rsidR="009510FF" w:rsidRDefault="00937C05">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New Roman 11 poin, spasi </w:t>
      </w:r>
      <w:proofErr w:type="spellStart"/>
      <w:r w:rsidR="00553AFC" w:rsidRPr="00390D99">
        <w:rPr>
          <w:rFonts w:ascii="Times New Roman" w:eastAsia="Times New Roman" w:hAnsi="Times New Roman" w:cs="Times New Roman"/>
        </w:rPr>
        <w:t>singel</w:t>
      </w:r>
      <w:proofErr w:type="spellEnd"/>
      <w:r>
        <w:rPr>
          <w:rFonts w:ascii="Times New Roman" w:eastAsia="Times New Roman" w:hAnsi="Times New Roman" w:cs="Times New Roman"/>
        </w:rPr>
        <w:t>. Kesimpulan adalah jawaban atas hipotesis atau judul yang diajukan. Kesimpulan harus didasari fakta yang ditemukan, serta implikasinya perlu dikemukakan untuk memperjelas manfaat yang dihasilkan.</w:t>
      </w:r>
    </w:p>
    <w:p w14:paraId="1D95C3EF" w14:textId="77777777" w:rsidR="009510FF" w:rsidRDefault="009510FF">
      <w:pPr>
        <w:spacing w:after="0" w:line="240" w:lineRule="auto"/>
        <w:jc w:val="both"/>
        <w:rPr>
          <w:rFonts w:ascii="Times New Roman" w:eastAsia="Times New Roman" w:hAnsi="Times New Roman" w:cs="Times New Roman"/>
          <w:b/>
          <w:bCs/>
        </w:rPr>
      </w:pPr>
    </w:p>
    <w:p w14:paraId="749FE69C"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 (</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News Roman 12 poin, </w:t>
      </w:r>
      <w:proofErr w:type="spellStart"/>
      <w:r>
        <w:rPr>
          <w:rFonts w:ascii="Times New Roman" w:eastAsia="Times New Roman" w:hAnsi="Times New Roman" w:cs="Times New Roman"/>
          <w:sz w:val="24"/>
          <w:szCs w:val="24"/>
        </w:rPr>
        <w:t>Bold</w:t>
      </w:r>
      <w:proofErr w:type="spellEnd"/>
      <w:r>
        <w:rPr>
          <w:rFonts w:ascii="Times New Roman" w:eastAsia="Times New Roman" w:hAnsi="Times New Roman" w:cs="Times New Roman"/>
          <w:sz w:val="24"/>
          <w:szCs w:val="24"/>
        </w:rPr>
        <w:t>)</w:t>
      </w:r>
    </w:p>
    <w:p w14:paraId="355EEA01" w14:textId="6BBFCB54" w:rsidR="009510FF" w:rsidRDefault="00937C05">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Penulisan daftar pustaka harus menggunakan aplikasi manajemen referensi, seperti </w:t>
      </w:r>
      <w:proofErr w:type="spellStart"/>
      <w:r>
        <w:rPr>
          <w:rFonts w:ascii="Times New Roman" w:eastAsia="Times New Roman" w:hAnsi="Times New Roman" w:cs="Times New Roman"/>
          <w:color w:val="000000"/>
        </w:rPr>
        <w:t>Mendeley</w:t>
      </w:r>
      <w:proofErr w:type="spellEnd"/>
      <w:r>
        <w:rPr>
          <w:rFonts w:ascii="Times New Roman" w:eastAsia="Times New Roman" w:hAnsi="Times New Roman" w:cs="Times New Roman"/>
          <w:color w:val="000000"/>
        </w:rPr>
        <w:t xml:space="preserve">. Daftar pustaka ditulis dengan menggunakan jenis </w:t>
      </w:r>
      <w:proofErr w:type="spellStart"/>
      <w:r>
        <w:rPr>
          <w:rFonts w:ascii="Times New Roman" w:eastAsia="Times New Roman" w:hAnsi="Times New Roman" w:cs="Times New Roman"/>
          <w:i/>
          <w:iCs/>
          <w:color w:val="000000"/>
        </w:rPr>
        <w:t>font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times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new</w:t>
      </w:r>
      <w:proofErr w:type="spellEnd"/>
      <w:r>
        <w:rPr>
          <w:rFonts w:ascii="Times New Roman" w:eastAsia="Times New Roman" w:hAnsi="Times New Roman" w:cs="Times New Roman"/>
          <w:color w:val="000000"/>
        </w:rPr>
        <w:t xml:space="preserve"> roman, ukuran 11 poin, spasi </w:t>
      </w:r>
      <w:proofErr w:type="spellStart"/>
      <w:r>
        <w:rPr>
          <w:rFonts w:ascii="Times New Roman" w:eastAsia="Times New Roman" w:hAnsi="Times New Roman" w:cs="Times New Roman"/>
          <w:color w:val="000000"/>
        </w:rPr>
        <w:t>singel</w:t>
      </w:r>
      <w:proofErr w:type="spellEnd"/>
      <w:r>
        <w:rPr>
          <w:rFonts w:ascii="Times New Roman" w:eastAsia="Times New Roman" w:hAnsi="Times New Roman" w:cs="Times New Roman"/>
          <w:color w:val="000000"/>
        </w:rPr>
        <w:t xml:space="preserve">. Daftar pustaka yang dimuat harus </w:t>
      </w:r>
      <w:proofErr w:type="spellStart"/>
      <w:r>
        <w:rPr>
          <w:rFonts w:ascii="Times New Roman" w:eastAsia="Times New Roman" w:hAnsi="Times New Roman" w:cs="Times New Roman"/>
          <w:color w:val="000000"/>
        </w:rPr>
        <w:t>disitasi</w:t>
      </w:r>
      <w:proofErr w:type="spellEnd"/>
      <w:r>
        <w:rPr>
          <w:rFonts w:ascii="Times New Roman" w:eastAsia="Times New Roman" w:hAnsi="Times New Roman" w:cs="Times New Roman"/>
          <w:color w:val="000000"/>
        </w:rPr>
        <w:t xml:space="preserve"> pada tulisan dengan merujuk pada format APA-</w:t>
      </w:r>
      <w:proofErr w:type="spellStart"/>
      <w:r>
        <w:rPr>
          <w:rFonts w:ascii="Times New Roman" w:eastAsia="Times New Roman" w:hAnsi="Times New Roman" w:cs="Times New Roman"/>
          <w:color w:val="000000"/>
        </w:rPr>
        <w:t>style</w:t>
      </w:r>
      <w:proofErr w:type="spellEnd"/>
      <w:r>
        <w:rPr>
          <w:rFonts w:ascii="Times New Roman" w:eastAsia="Times New Roman" w:hAnsi="Times New Roman" w:cs="Times New Roman"/>
          <w:color w:val="000000"/>
        </w:rPr>
        <w:t xml:space="preserve"> (lihat </w:t>
      </w:r>
      <w:hyperlink r:id="rId8">
        <w:r>
          <w:rPr>
            <w:rFonts w:ascii="Times New Roman" w:eastAsia="Times New Roman" w:hAnsi="Times New Roman" w:cs="Times New Roman"/>
            <w:color w:val="0000FF"/>
            <w:u w:val="single"/>
          </w:rPr>
          <w:t>http://www.apastyle.org/</w:t>
        </w:r>
      </w:hyperlink>
      <w:r>
        <w:rPr>
          <w:rFonts w:ascii="Times New Roman" w:eastAsia="Times New Roman" w:hAnsi="Times New Roman" w:cs="Times New Roman"/>
          <w:color w:val="000000"/>
        </w:rPr>
        <w:t xml:space="preserve">). Pustaka yang diacu harus ada dalam daftar pustaka dan tidak kurang dari </w:t>
      </w:r>
      <w:r>
        <w:rPr>
          <w:rFonts w:ascii="Times New Roman" w:eastAsia="Times New Roman" w:hAnsi="Times New Roman" w:cs="Times New Roman"/>
          <w:b/>
          <w:bCs/>
          <w:color w:val="000000"/>
        </w:rPr>
        <w:t>10</w:t>
      </w:r>
      <w:r>
        <w:rPr>
          <w:rFonts w:ascii="Times New Roman" w:eastAsia="Times New Roman" w:hAnsi="Times New Roman" w:cs="Times New Roman"/>
          <w:color w:val="000000"/>
        </w:rPr>
        <w:t xml:space="preserve">. Acuan harus relevan, mutakhir dan 50% adalah acuan primer (jurnal terakreditasi, jurnal internasional, tesis, disertasi). Kemutakhiran acuan harus sepuluh tahun terakhir. Penulis tidak diperbolehkan mengacu pada </w:t>
      </w:r>
      <w:proofErr w:type="spellStart"/>
      <w:r>
        <w:rPr>
          <w:rFonts w:ascii="Times New Roman" w:eastAsia="Times New Roman" w:hAnsi="Times New Roman" w:cs="Times New Roman"/>
          <w:color w:val="000000"/>
        </w:rPr>
        <w:t>wikipedia</w:t>
      </w:r>
      <w:proofErr w:type="spellEnd"/>
      <w:r>
        <w:rPr>
          <w:rFonts w:ascii="Times New Roman" w:eastAsia="Times New Roman" w:hAnsi="Times New Roman" w:cs="Times New Roman"/>
          <w:color w:val="000000"/>
        </w:rPr>
        <w:t xml:space="preserve"> dan halaman blog yang tidak terpercaya kredibilitasnya. Daftar pustaka ditulis dengan </w:t>
      </w:r>
      <w:proofErr w:type="spellStart"/>
      <w:r>
        <w:rPr>
          <w:rFonts w:ascii="Times New Roman" w:eastAsia="Times New Roman" w:hAnsi="Times New Roman" w:cs="Times New Roman"/>
          <w:color w:val="000000"/>
        </w:rPr>
        <w:t>font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iCs/>
          <w:color w:val="000000"/>
        </w:rPr>
        <w:t>Times</w:t>
      </w:r>
      <w:proofErr w:type="spellEnd"/>
      <w:r>
        <w:rPr>
          <w:rFonts w:ascii="Times New Roman" w:eastAsia="Times New Roman" w:hAnsi="Times New Roman" w:cs="Times New Roman"/>
          <w:i/>
          <w:iCs/>
          <w:color w:val="000000"/>
        </w:rPr>
        <w:t xml:space="preserve"> New Roman 11 normal, spas</w:t>
      </w:r>
      <w:r w:rsidR="001B67B3">
        <w:rPr>
          <w:rFonts w:ascii="Times New Roman" w:eastAsia="Times New Roman" w:hAnsi="Times New Roman" w:cs="Times New Roman"/>
          <w:i/>
          <w:iCs/>
          <w:color w:val="000000"/>
        </w:rPr>
        <w:t>i</w:t>
      </w:r>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singel</w:t>
      </w:r>
      <w:proofErr w:type="spellEnd"/>
      <w:r>
        <w:rPr>
          <w:rFonts w:ascii="Times New Roman" w:eastAsia="Times New Roman" w:hAnsi="Times New Roman" w:cs="Times New Roman"/>
          <w:color w:val="000000"/>
        </w:rPr>
        <w:t>. Berikut contoh penulisan daftar pustaka dengan menggunakan format APA-</w:t>
      </w:r>
      <w:proofErr w:type="spellStart"/>
      <w:r>
        <w:rPr>
          <w:rFonts w:ascii="Times New Roman" w:eastAsia="Times New Roman" w:hAnsi="Times New Roman" w:cs="Times New Roman"/>
          <w:color w:val="000000"/>
        </w:rPr>
        <w:t>Style</w:t>
      </w:r>
      <w:proofErr w:type="spellEnd"/>
      <w:r>
        <w:rPr>
          <w:rFonts w:ascii="Times New Roman" w:eastAsia="Times New Roman" w:hAnsi="Times New Roman" w:cs="Times New Roman"/>
          <w:color w:val="000000"/>
        </w:rPr>
        <w:t>:</w:t>
      </w:r>
    </w:p>
    <w:p w14:paraId="3926E3DC" w14:textId="77777777"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Atrill</w:t>
      </w:r>
      <w:proofErr w:type="spellEnd"/>
      <w:r w:rsidRPr="005645DB">
        <w:rPr>
          <w:rFonts w:ascii="Times New Roman" w:eastAsia="Times New Roman" w:hAnsi="Times New Roman" w:cs="Times New Roman"/>
        </w:rPr>
        <w:t xml:space="preserve">, P., &amp; </w:t>
      </w:r>
      <w:proofErr w:type="spellStart"/>
      <w:r w:rsidRPr="005645DB">
        <w:rPr>
          <w:rFonts w:ascii="Times New Roman" w:eastAsia="Times New Roman" w:hAnsi="Times New Roman" w:cs="Times New Roman"/>
        </w:rPr>
        <w:t>McLaney</w:t>
      </w:r>
      <w:proofErr w:type="spellEnd"/>
      <w:r w:rsidRPr="005645DB">
        <w:rPr>
          <w:rFonts w:ascii="Times New Roman" w:eastAsia="Times New Roman" w:hAnsi="Times New Roman" w:cs="Times New Roman"/>
        </w:rPr>
        <w:t xml:space="preserve">, E. (2024). </w:t>
      </w:r>
      <w:proofErr w:type="spellStart"/>
      <w:r w:rsidRPr="005645DB">
        <w:rPr>
          <w:rFonts w:ascii="Times New Roman" w:eastAsia="Times New Roman" w:hAnsi="Times New Roman" w:cs="Times New Roman"/>
          <w:i/>
          <w:iCs/>
        </w:rPr>
        <w:t>Management</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accounting</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for</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decision</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makers</w:t>
      </w:r>
      <w:proofErr w:type="spellEnd"/>
      <w:r w:rsidRPr="005645DB">
        <w:rPr>
          <w:rFonts w:ascii="Times New Roman" w:eastAsia="Times New Roman" w:hAnsi="Times New Roman" w:cs="Times New Roman"/>
        </w:rPr>
        <w:t xml:space="preserve"> (11th ed.). Pearson. </w:t>
      </w:r>
    </w:p>
    <w:p w14:paraId="3D2BD7D8" w14:textId="1764EF2F"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Edirisinghe</w:t>
      </w:r>
      <w:proofErr w:type="spellEnd"/>
      <w:r w:rsidRPr="005645DB">
        <w:rPr>
          <w:rFonts w:ascii="Times New Roman" w:eastAsia="Times New Roman" w:hAnsi="Times New Roman" w:cs="Times New Roman"/>
        </w:rPr>
        <w:t xml:space="preserve">, U. C., </w:t>
      </w:r>
      <w:proofErr w:type="spellStart"/>
      <w:r w:rsidRPr="005645DB">
        <w:rPr>
          <w:rFonts w:ascii="Times New Roman" w:eastAsia="Times New Roman" w:hAnsi="Times New Roman" w:cs="Times New Roman"/>
        </w:rPr>
        <w:t>Hossain</w:t>
      </w:r>
      <w:proofErr w:type="spellEnd"/>
      <w:r w:rsidRPr="005645DB">
        <w:rPr>
          <w:rFonts w:ascii="Times New Roman" w:eastAsia="Times New Roman" w:hAnsi="Times New Roman" w:cs="Times New Roman"/>
        </w:rPr>
        <w:t xml:space="preserve">, M. M., &amp; Alam, M. (2025). </w:t>
      </w:r>
      <w:proofErr w:type="spellStart"/>
      <w:r w:rsidRPr="005645DB">
        <w:rPr>
          <w:rFonts w:ascii="Times New Roman" w:eastAsia="Times New Roman" w:hAnsi="Times New Roman" w:cs="Times New Roman"/>
        </w:rPr>
        <w:t>Sustainability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integration</w:t>
      </w:r>
      <w:proofErr w:type="spellEnd"/>
      <w:r w:rsidRPr="005645DB">
        <w:rPr>
          <w:rFonts w:ascii="Times New Roman" w:eastAsia="Times New Roman" w:hAnsi="Times New Roman" w:cs="Times New Roman"/>
        </w:rPr>
        <w:t xml:space="preserve"> in </w:t>
      </w:r>
      <w:proofErr w:type="spellStart"/>
      <w:r w:rsidRPr="005645DB">
        <w:rPr>
          <w:rFonts w:ascii="Times New Roman" w:eastAsia="Times New Roman" w:hAnsi="Times New Roman" w:cs="Times New Roman"/>
        </w:rPr>
        <w:t>management</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control</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systems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Evidence</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from</w:t>
      </w:r>
      <w:proofErr w:type="spellEnd"/>
      <w:r w:rsidRPr="005645DB">
        <w:rPr>
          <w:rFonts w:ascii="Times New Roman" w:eastAsia="Times New Roman" w:hAnsi="Times New Roman" w:cs="Times New Roman"/>
        </w:rPr>
        <w:t xml:space="preserve"> a </w:t>
      </w:r>
      <w:proofErr w:type="spellStart"/>
      <w:r w:rsidRPr="005645DB">
        <w:rPr>
          <w:rFonts w:ascii="Times New Roman" w:eastAsia="Times New Roman" w:hAnsi="Times New Roman" w:cs="Times New Roman"/>
        </w:rPr>
        <w:t>developing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country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i/>
          <w:iCs/>
        </w:rPr>
        <w:t>Journal</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of</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Management</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Control</w:t>
      </w:r>
      <w:proofErr w:type="spellEnd"/>
      <w:r w:rsidRPr="005645DB">
        <w:rPr>
          <w:rFonts w:ascii="Times New Roman" w:eastAsia="Times New Roman" w:hAnsi="Times New Roman" w:cs="Times New Roman"/>
          <w:i/>
          <w:iCs/>
        </w:rPr>
        <w:t>, 36</w:t>
      </w:r>
      <w:r w:rsidRPr="005645DB">
        <w:rPr>
          <w:rFonts w:ascii="Times New Roman" w:eastAsia="Times New Roman" w:hAnsi="Times New Roman" w:cs="Times New Roman"/>
        </w:rPr>
        <w:t xml:space="preserve">, 163–204. </w:t>
      </w:r>
      <w:r w:rsidR="00356780">
        <w:rPr>
          <w:rFonts w:ascii="Times New Roman" w:eastAsia="Times New Roman" w:hAnsi="Times New Roman" w:cs="Times New Roman"/>
        </w:rPr>
        <w:t>doi</w:t>
      </w:r>
      <w:r w:rsidRPr="005645DB">
        <w:rPr>
          <w:rFonts w:ascii="Times New Roman" w:eastAsia="Times New Roman" w:hAnsi="Times New Roman" w:cs="Times New Roman"/>
        </w:rPr>
        <w:t xml:space="preserve">: 10.1007/s00187-025-00395-8. </w:t>
      </w:r>
    </w:p>
    <w:p w14:paraId="6FE308CC" w14:textId="77777777"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sidRPr="005645DB">
        <w:rPr>
          <w:rFonts w:ascii="Times New Roman" w:eastAsia="Times New Roman" w:hAnsi="Times New Roman" w:cs="Times New Roman"/>
        </w:rPr>
        <w:lastRenderedPageBreak/>
        <w:t xml:space="preserve">Haley, S., </w:t>
      </w:r>
      <w:proofErr w:type="spellStart"/>
      <w:r w:rsidRPr="005645DB">
        <w:rPr>
          <w:rFonts w:ascii="Times New Roman" w:eastAsia="Times New Roman" w:hAnsi="Times New Roman" w:cs="Times New Roman"/>
        </w:rPr>
        <w:t>Shaffer</w:t>
      </w:r>
      <w:proofErr w:type="spellEnd"/>
      <w:r w:rsidRPr="005645DB">
        <w:rPr>
          <w:rFonts w:ascii="Times New Roman" w:eastAsia="Times New Roman" w:hAnsi="Times New Roman" w:cs="Times New Roman"/>
        </w:rPr>
        <w:t xml:space="preserve">, M., &amp; </w:t>
      </w:r>
      <w:proofErr w:type="spellStart"/>
      <w:r w:rsidRPr="005645DB">
        <w:rPr>
          <w:rFonts w:ascii="Times New Roman" w:eastAsia="Times New Roman" w:hAnsi="Times New Roman" w:cs="Times New Roman"/>
        </w:rPr>
        <w:t>Sloan</w:t>
      </w:r>
      <w:proofErr w:type="spellEnd"/>
      <w:r w:rsidRPr="005645DB">
        <w:rPr>
          <w:rFonts w:ascii="Times New Roman" w:eastAsia="Times New Roman" w:hAnsi="Times New Roman" w:cs="Times New Roman"/>
        </w:rPr>
        <w:t xml:space="preserve">, R. (2026). Do </w:t>
      </w:r>
      <w:proofErr w:type="spellStart"/>
      <w:r w:rsidRPr="005645DB">
        <w:rPr>
          <w:rFonts w:ascii="Times New Roman" w:eastAsia="Times New Roman" w:hAnsi="Times New Roman" w:cs="Times New Roman"/>
        </w:rPr>
        <w:t>sustainability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reports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contain</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financially</w:t>
      </w:r>
      <w:proofErr w:type="spellEnd"/>
      <w:r w:rsidRPr="005645DB">
        <w:rPr>
          <w:rFonts w:ascii="Times New Roman" w:eastAsia="Times New Roman" w:hAnsi="Times New Roman" w:cs="Times New Roman"/>
        </w:rPr>
        <w:t xml:space="preserve"> material </w:t>
      </w:r>
      <w:proofErr w:type="spellStart"/>
      <w:r w:rsidRPr="005645DB">
        <w:rPr>
          <w:rFonts w:ascii="Times New Roman" w:eastAsia="Times New Roman" w:hAnsi="Times New Roman" w:cs="Times New Roman"/>
        </w:rPr>
        <w:t>information</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i/>
          <w:iCs/>
        </w:rPr>
        <w:t>Review</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of</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Accounting</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Studies</w:t>
      </w:r>
      <w:proofErr w:type="spellEnd"/>
      <w:r w:rsidRPr="005645DB">
        <w:rPr>
          <w:rFonts w:ascii="Times New Roman" w:eastAsia="Times New Roman" w:hAnsi="Times New Roman" w:cs="Times New Roman"/>
          <w:i/>
          <w:iCs/>
        </w:rPr>
        <w:t>, 31</w:t>
      </w:r>
      <w:r w:rsidRPr="005645DB">
        <w:rPr>
          <w:rFonts w:ascii="Times New Roman" w:eastAsia="Times New Roman" w:hAnsi="Times New Roman" w:cs="Times New Roman"/>
        </w:rPr>
        <w:t xml:space="preserve">, 1–36. DOI: 10.1007/s11142-025-09912-5. </w:t>
      </w:r>
    </w:p>
    <w:p w14:paraId="212BCA79" w14:textId="5E7E3613"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Higashida</w:t>
      </w:r>
      <w:proofErr w:type="spellEnd"/>
      <w:r w:rsidRPr="005645DB">
        <w:rPr>
          <w:rFonts w:ascii="Times New Roman" w:eastAsia="Times New Roman" w:hAnsi="Times New Roman" w:cs="Times New Roman"/>
        </w:rPr>
        <w:t xml:space="preserve">, K., &amp; </w:t>
      </w:r>
      <w:proofErr w:type="spellStart"/>
      <w:r w:rsidRPr="005645DB">
        <w:rPr>
          <w:rFonts w:ascii="Times New Roman" w:eastAsia="Times New Roman" w:hAnsi="Times New Roman" w:cs="Times New Roman"/>
        </w:rPr>
        <w:t>Okoshi</w:t>
      </w:r>
      <w:proofErr w:type="spellEnd"/>
      <w:r w:rsidRPr="005645DB">
        <w:rPr>
          <w:rFonts w:ascii="Times New Roman" w:eastAsia="Times New Roman" w:hAnsi="Times New Roman" w:cs="Times New Roman"/>
        </w:rPr>
        <w:t>, H. (2026). Eco-</w:t>
      </w:r>
      <w:proofErr w:type="spellStart"/>
      <w:r w:rsidRPr="005645DB">
        <w:rPr>
          <w:rFonts w:ascii="Times New Roman" w:eastAsia="Times New Roman" w:hAnsi="Times New Roman" w:cs="Times New Roman"/>
        </w:rPr>
        <w:t>friendly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location</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under</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fiscal</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competition</w:t>
      </w:r>
      <w:proofErr w:type="spellEnd"/>
      <w:r w:rsidRPr="005645DB">
        <w:rPr>
          <w:rFonts w:ascii="Times New Roman" w:eastAsia="Times New Roman" w:hAnsi="Times New Roman" w:cs="Times New Roman"/>
        </w:rPr>
        <w:t xml:space="preserve">. </w:t>
      </w:r>
      <w:r w:rsidRPr="005645DB">
        <w:rPr>
          <w:rFonts w:ascii="Times New Roman" w:eastAsia="Times New Roman" w:hAnsi="Times New Roman" w:cs="Times New Roman"/>
          <w:i/>
          <w:iCs/>
        </w:rPr>
        <w:t xml:space="preserve">International </w:t>
      </w:r>
      <w:proofErr w:type="spellStart"/>
      <w:r w:rsidRPr="005645DB">
        <w:rPr>
          <w:rFonts w:ascii="Times New Roman" w:eastAsia="Times New Roman" w:hAnsi="Times New Roman" w:cs="Times New Roman"/>
          <w:i/>
          <w:iCs/>
        </w:rPr>
        <w:t>Tax</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and</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Public</w:t>
      </w:r>
      <w:proofErr w:type="spellEnd"/>
      <w:r w:rsidRPr="005645DB">
        <w:rPr>
          <w:rFonts w:ascii="Times New Roman" w:eastAsia="Times New Roman" w:hAnsi="Times New Roman" w:cs="Times New Roman"/>
          <w:i/>
          <w:iCs/>
        </w:rPr>
        <w:t xml:space="preserve"> Finance, 33</w:t>
      </w:r>
      <w:r w:rsidRPr="005645DB">
        <w:rPr>
          <w:rFonts w:ascii="Times New Roman" w:eastAsia="Times New Roman" w:hAnsi="Times New Roman" w:cs="Times New Roman"/>
        </w:rPr>
        <w:t xml:space="preserve">, 202–233. </w:t>
      </w:r>
      <w:r w:rsidR="00356780">
        <w:rPr>
          <w:rFonts w:ascii="Times New Roman" w:eastAsia="Times New Roman" w:hAnsi="Times New Roman" w:cs="Times New Roman"/>
        </w:rPr>
        <w:t>doi</w:t>
      </w:r>
      <w:r w:rsidRPr="005645DB">
        <w:rPr>
          <w:rFonts w:ascii="Times New Roman" w:eastAsia="Times New Roman" w:hAnsi="Times New Roman" w:cs="Times New Roman"/>
        </w:rPr>
        <w:t xml:space="preserve">: 10.1007/s10797-025-09892-x. </w:t>
      </w:r>
    </w:p>
    <w:p w14:paraId="01A446A4" w14:textId="77777777"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sidRPr="005645DB">
        <w:rPr>
          <w:rFonts w:ascii="Times New Roman" w:eastAsia="Times New Roman" w:hAnsi="Times New Roman" w:cs="Times New Roman"/>
        </w:rPr>
        <w:t xml:space="preserve">Ikatan Akuntan Indonesia. (2025). </w:t>
      </w:r>
      <w:r w:rsidRPr="005645DB">
        <w:rPr>
          <w:rFonts w:ascii="Times New Roman" w:eastAsia="Times New Roman" w:hAnsi="Times New Roman" w:cs="Times New Roman"/>
          <w:i/>
          <w:iCs/>
        </w:rPr>
        <w:t>Standar akuntansi keuangan Indonesia efektif per 1 Januari 2025</w:t>
      </w:r>
      <w:r w:rsidRPr="005645DB">
        <w:rPr>
          <w:rFonts w:ascii="Times New Roman" w:eastAsia="Times New Roman" w:hAnsi="Times New Roman" w:cs="Times New Roman"/>
        </w:rPr>
        <w:t xml:space="preserve">. Ikatan Akuntan Indonesia. </w:t>
      </w:r>
    </w:p>
    <w:p w14:paraId="54E3B4D5" w14:textId="449C35C5"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Labro</w:t>
      </w:r>
      <w:proofErr w:type="spellEnd"/>
      <w:r w:rsidRPr="005645DB">
        <w:rPr>
          <w:rFonts w:ascii="Times New Roman" w:eastAsia="Times New Roman" w:hAnsi="Times New Roman" w:cs="Times New Roman"/>
        </w:rPr>
        <w:t xml:space="preserve">, E., &amp; </w:t>
      </w:r>
      <w:proofErr w:type="spellStart"/>
      <w:r w:rsidRPr="005645DB">
        <w:rPr>
          <w:rFonts w:ascii="Times New Roman" w:eastAsia="Times New Roman" w:hAnsi="Times New Roman" w:cs="Times New Roman"/>
        </w:rPr>
        <w:t>Pierk</w:t>
      </w:r>
      <w:proofErr w:type="spellEnd"/>
      <w:r w:rsidRPr="005645DB">
        <w:rPr>
          <w:rFonts w:ascii="Times New Roman" w:eastAsia="Times New Roman" w:hAnsi="Times New Roman" w:cs="Times New Roman"/>
        </w:rPr>
        <w:t xml:space="preserve">, J. (2025). </w:t>
      </w:r>
      <w:proofErr w:type="spellStart"/>
      <w:r w:rsidRPr="005645DB">
        <w:rPr>
          <w:rFonts w:ascii="Times New Roman" w:eastAsia="Times New Roman" w:hAnsi="Times New Roman" w:cs="Times New Roman"/>
        </w:rPr>
        <w:t>Accounting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regulation</w:t>
      </w:r>
      <w:proofErr w:type="spellEnd"/>
      <w:r w:rsidRPr="005645DB">
        <w:rPr>
          <w:rFonts w:ascii="Times New Roman" w:eastAsia="Times New Roman" w:hAnsi="Times New Roman" w:cs="Times New Roman"/>
        </w:rPr>
        <w:t xml:space="preserve"> in </w:t>
      </w:r>
      <w:proofErr w:type="spellStart"/>
      <w:r w:rsidRPr="005645DB">
        <w:rPr>
          <w:rFonts w:ascii="Times New Roman" w:eastAsia="Times New Roman" w:hAnsi="Times New Roman" w:cs="Times New Roman"/>
        </w:rPr>
        <w:t>the</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European</w:t>
      </w:r>
      <w:proofErr w:type="spellEnd"/>
      <w:r w:rsidRPr="005645DB">
        <w:rPr>
          <w:rFonts w:ascii="Times New Roman" w:eastAsia="Times New Roman" w:hAnsi="Times New Roman" w:cs="Times New Roman"/>
        </w:rPr>
        <w:t xml:space="preserve"> Union. </w:t>
      </w:r>
      <w:proofErr w:type="spellStart"/>
      <w:r w:rsidRPr="005645DB">
        <w:rPr>
          <w:rFonts w:ascii="Times New Roman" w:eastAsia="Times New Roman" w:hAnsi="Times New Roman" w:cs="Times New Roman"/>
          <w:i/>
          <w:iCs/>
        </w:rPr>
        <w:t>Review</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of</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Accounting</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Studies</w:t>
      </w:r>
      <w:proofErr w:type="spellEnd"/>
      <w:r w:rsidRPr="005645DB">
        <w:rPr>
          <w:rFonts w:ascii="Times New Roman" w:eastAsia="Times New Roman" w:hAnsi="Times New Roman" w:cs="Times New Roman"/>
          <w:i/>
          <w:iCs/>
        </w:rPr>
        <w:t>, 30</w:t>
      </w:r>
      <w:r w:rsidRPr="005645DB">
        <w:rPr>
          <w:rFonts w:ascii="Times New Roman" w:eastAsia="Times New Roman" w:hAnsi="Times New Roman" w:cs="Times New Roman"/>
        </w:rPr>
        <w:t xml:space="preserve">, 3177–3217. </w:t>
      </w:r>
      <w:r w:rsidR="00356780">
        <w:rPr>
          <w:rFonts w:ascii="Times New Roman" w:eastAsia="Times New Roman" w:hAnsi="Times New Roman" w:cs="Times New Roman"/>
        </w:rPr>
        <w:t>doi</w:t>
      </w:r>
      <w:r w:rsidRPr="005645DB">
        <w:rPr>
          <w:rFonts w:ascii="Times New Roman" w:eastAsia="Times New Roman" w:hAnsi="Times New Roman" w:cs="Times New Roman"/>
        </w:rPr>
        <w:t xml:space="preserve">: 10.1007/s11142-025-09909-0. </w:t>
      </w:r>
    </w:p>
    <w:p w14:paraId="1178B1A5" w14:textId="1BC3D7F5"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Lejour</w:t>
      </w:r>
      <w:proofErr w:type="spellEnd"/>
      <w:r w:rsidRPr="005645DB">
        <w:rPr>
          <w:rFonts w:ascii="Times New Roman" w:eastAsia="Times New Roman" w:hAnsi="Times New Roman" w:cs="Times New Roman"/>
        </w:rPr>
        <w:t xml:space="preserve">, A., &amp; </w:t>
      </w:r>
      <w:proofErr w:type="spellStart"/>
      <w:r w:rsidRPr="005645DB">
        <w:rPr>
          <w:rFonts w:ascii="Times New Roman" w:eastAsia="Times New Roman" w:hAnsi="Times New Roman" w:cs="Times New Roman"/>
        </w:rPr>
        <w:t>van</w:t>
      </w:r>
      <w:proofErr w:type="spellEnd"/>
      <w:r w:rsidRPr="005645DB">
        <w:rPr>
          <w:rFonts w:ascii="Times New Roman" w:eastAsia="Times New Roman" w:hAnsi="Times New Roman" w:cs="Times New Roman"/>
        </w:rPr>
        <w:t xml:space="preserve"> ’t </w:t>
      </w:r>
      <w:proofErr w:type="spellStart"/>
      <w:r w:rsidRPr="005645DB">
        <w:rPr>
          <w:rFonts w:ascii="Times New Roman" w:eastAsia="Times New Roman" w:hAnsi="Times New Roman" w:cs="Times New Roman"/>
        </w:rPr>
        <w:t>Riet</w:t>
      </w:r>
      <w:proofErr w:type="spellEnd"/>
      <w:r w:rsidRPr="005645DB">
        <w:rPr>
          <w:rFonts w:ascii="Times New Roman" w:eastAsia="Times New Roman" w:hAnsi="Times New Roman" w:cs="Times New Roman"/>
        </w:rPr>
        <w:t xml:space="preserve">, M. (2025). </w:t>
      </w:r>
      <w:proofErr w:type="spellStart"/>
      <w:r w:rsidRPr="005645DB">
        <w:rPr>
          <w:rFonts w:ascii="Times New Roman" w:eastAsia="Times New Roman" w:hAnsi="Times New Roman" w:cs="Times New Roman"/>
        </w:rPr>
        <w:t>Tax</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avoidance</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by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redirecting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royalty</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flows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Estimating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the</w:t>
      </w:r>
      <w:proofErr w:type="spellEnd"/>
      <w:r w:rsidRPr="005645DB">
        <w:rPr>
          <w:rFonts w:ascii="Times New Roman" w:eastAsia="Times New Roman" w:hAnsi="Times New Roman" w:cs="Times New Roman"/>
        </w:rPr>
        <w:t xml:space="preserve"> global </w:t>
      </w:r>
      <w:proofErr w:type="spellStart"/>
      <w:r w:rsidRPr="005645DB">
        <w:rPr>
          <w:rFonts w:ascii="Times New Roman" w:eastAsia="Times New Roman" w:hAnsi="Times New Roman" w:cs="Times New Roman"/>
        </w:rPr>
        <w:t>revenue</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loss</w:t>
      </w:r>
      <w:proofErr w:type="spellEnd"/>
      <w:r w:rsidRPr="005645DB">
        <w:rPr>
          <w:rFonts w:ascii="Times New Roman" w:eastAsia="Times New Roman" w:hAnsi="Times New Roman" w:cs="Times New Roman"/>
        </w:rPr>
        <w:t xml:space="preserve">. </w:t>
      </w:r>
      <w:r w:rsidRPr="005645DB">
        <w:rPr>
          <w:rFonts w:ascii="Times New Roman" w:eastAsia="Times New Roman" w:hAnsi="Times New Roman" w:cs="Times New Roman"/>
          <w:i/>
          <w:iCs/>
        </w:rPr>
        <w:t xml:space="preserve">International </w:t>
      </w:r>
      <w:proofErr w:type="spellStart"/>
      <w:r w:rsidRPr="005645DB">
        <w:rPr>
          <w:rFonts w:ascii="Times New Roman" w:eastAsia="Times New Roman" w:hAnsi="Times New Roman" w:cs="Times New Roman"/>
          <w:i/>
          <w:iCs/>
        </w:rPr>
        <w:t>Tax</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and</w:t>
      </w:r>
      <w:proofErr w:type="spellEnd"/>
      <w:r w:rsidRPr="005645DB">
        <w:rPr>
          <w:rFonts w:ascii="Times New Roman" w:eastAsia="Times New Roman" w:hAnsi="Times New Roman" w:cs="Times New Roman"/>
          <w:i/>
          <w:iCs/>
        </w:rPr>
        <w:t xml:space="preserve"> </w:t>
      </w:r>
      <w:proofErr w:type="spellStart"/>
      <w:r w:rsidRPr="005645DB">
        <w:rPr>
          <w:rFonts w:ascii="Times New Roman" w:eastAsia="Times New Roman" w:hAnsi="Times New Roman" w:cs="Times New Roman"/>
          <w:i/>
          <w:iCs/>
        </w:rPr>
        <w:t>Public</w:t>
      </w:r>
      <w:proofErr w:type="spellEnd"/>
      <w:r w:rsidRPr="005645DB">
        <w:rPr>
          <w:rFonts w:ascii="Times New Roman" w:eastAsia="Times New Roman" w:hAnsi="Times New Roman" w:cs="Times New Roman"/>
          <w:i/>
          <w:iCs/>
        </w:rPr>
        <w:t xml:space="preserve"> Finance, 32</w:t>
      </w:r>
      <w:r w:rsidRPr="005645DB">
        <w:rPr>
          <w:rFonts w:ascii="Times New Roman" w:eastAsia="Times New Roman" w:hAnsi="Times New Roman" w:cs="Times New Roman"/>
        </w:rPr>
        <w:t xml:space="preserve">, 1289–1334. </w:t>
      </w:r>
      <w:r w:rsidR="00356780">
        <w:rPr>
          <w:rFonts w:ascii="Times New Roman" w:eastAsia="Times New Roman" w:hAnsi="Times New Roman" w:cs="Times New Roman"/>
        </w:rPr>
        <w:t>doi</w:t>
      </w:r>
      <w:r w:rsidRPr="005645DB">
        <w:rPr>
          <w:rFonts w:ascii="Times New Roman" w:eastAsia="Times New Roman" w:hAnsi="Times New Roman" w:cs="Times New Roman"/>
        </w:rPr>
        <w:t xml:space="preserve">: 10.1007/s10797-025-09890-z. </w:t>
      </w:r>
    </w:p>
    <w:p w14:paraId="37900D0D" w14:textId="77777777" w:rsidR="005645DB"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sidRPr="005645DB">
        <w:rPr>
          <w:rFonts w:ascii="Times New Roman" w:eastAsia="Times New Roman" w:hAnsi="Times New Roman" w:cs="Times New Roman"/>
        </w:rPr>
        <w:t xml:space="preserve">Melville, A. (2025). </w:t>
      </w:r>
      <w:proofErr w:type="spellStart"/>
      <w:r w:rsidRPr="005645DB">
        <w:rPr>
          <w:rFonts w:ascii="Times New Roman" w:eastAsia="Times New Roman" w:hAnsi="Times New Roman" w:cs="Times New Roman"/>
          <w:i/>
          <w:iCs/>
        </w:rPr>
        <w:t>Taxation</w:t>
      </w:r>
      <w:proofErr w:type="spellEnd"/>
      <w:r w:rsidRPr="005645DB">
        <w:rPr>
          <w:rFonts w:ascii="Times New Roman" w:eastAsia="Times New Roman" w:hAnsi="Times New Roman" w:cs="Times New Roman"/>
          <w:i/>
          <w:iCs/>
        </w:rPr>
        <w:t xml:space="preserve">: Finance </w:t>
      </w:r>
      <w:proofErr w:type="spellStart"/>
      <w:r w:rsidRPr="005645DB">
        <w:rPr>
          <w:rFonts w:ascii="Times New Roman" w:eastAsia="Times New Roman" w:hAnsi="Times New Roman" w:cs="Times New Roman"/>
          <w:i/>
          <w:iCs/>
        </w:rPr>
        <w:t>Act</w:t>
      </w:r>
      <w:proofErr w:type="spellEnd"/>
      <w:r w:rsidRPr="005645DB">
        <w:rPr>
          <w:rFonts w:ascii="Times New Roman" w:eastAsia="Times New Roman" w:hAnsi="Times New Roman" w:cs="Times New Roman"/>
          <w:i/>
          <w:iCs/>
        </w:rPr>
        <w:t xml:space="preserve"> 2025</w:t>
      </w:r>
      <w:r w:rsidRPr="005645DB">
        <w:rPr>
          <w:rFonts w:ascii="Times New Roman" w:eastAsia="Times New Roman" w:hAnsi="Times New Roman" w:cs="Times New Roman"/>
        </w:rPr>
        <w:t xml:space="preserve"> (31st ed.). Pearson. </w:t>
      </w:r>
    </w:p>
    <w:p w14:paraId="183DB68F" w14:textId="065A88FF" w:rsidR="00356780" w:rsidRPr="00356780"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5645DB">
        <w:rPr>
          <w:rFonts w:ascii="Times New Roman" w:eastAsia="Times New Roman" w:hAnsi="Times New Roman" w:cs="Times New Roman"/>
        </w:rPr>
        <w:t>Pedroso</w:t>
      </w:r>
      <w:proofErr w:type="spellEnd"/>
      <w:r w:rsidRPr="005645DB">
        <w:rPr>
          <w:rFonts w:ascii="Times New Roman" w:eastAsia="Times New Roman" w:hAnsi="Times New Roman" w:cs="Times New Roman"/>
        </w:rPr>
        <w:t xml:space="preserve">, E., &amp; </w:t>
      </w:r>
      <w:proofErr w:type="spellStart"/>
      <w:r w:rsidRPr="005645DB">
        <w:rPr>
          <w:rFonts w:ascii="Times New Roman" w:eastAsia="Times New Roman" w:hAnsi="Times New Roman" w:cs="Times New Roman"/>
        </w:rPr>
        <w:t>Gomes</w:t>
      </w:r>
      <w:proofErr w:type="spellEnd"/>
      <w:r w:rsidRPr="005645DB">
        <w:rPr>
          <w:rFonts w:ascii="Times New Roman" w:eastAsia="Times New Roman" w:hAnsi="Times New Roman" w:cs="Times New Roman"/>
        </w:rPr>
        <w:t xml:space="preserve">, C. F. (2024). </w:t>
      </w:r>
      <w:proofErr w:type="spellStart"/>
      <w:r w:rsidRPr="005645DB">
        <w:rPr>
          <w:rFonts w:ascii="Times New Roman" w:eastAsia="Times New Roman" w:hAnsi="Times New Roman" w:cs="Times New Roman"/>
        </w:rPr>
        <w:t>Discerning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interrelationships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among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management</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accounting</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systems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organizational</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variables</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and</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managerial</w:t>
      </w:r>
      <w:proofErr w:type="spellEnd"/>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performance</w:t>
      </w:r>
      <w:proofErr w:type="spellEnd"/>
      <w:r w:rsidRPr="005645DB">
        <w:rPr>
          <w:rFonts w:ascii="Times New Roman" w:eastAsia="Times New Roman" w:hAnsi="Times New Roman" w:cs="Times New Roman"/>
        </w:rPr>
        <w:t xml:space="preserve">. </w:t>
      </w:r>
      <w:r w:rsidRPr="005645DB">
        <w:rPr>
          <w:rFonts w:ascii="Times New Roman" w:eastAsia="Times New Roman" w:hAnsi="Times New Roman" w:cs="Times New Roman"/>
          <w:i/>
          <w:iCs/>
        </w:rPr>
        <w:t xml:space="preserve">SN Business &amp; </w:t>
      </w:r>
      <w:proofErr w:type="spellStart"/>
      <w:r w:rsidRPr="005645DB">
        <w:rPr>
          <w:rFonts w:ascii="Times New Roman" w:eastAsia="Times New Roman" w:hAnsi="Times New Roman" w:cs="Times New Roman"/>
          <w:i/>
          <w:iCs/>
        </w:rPr>
        <w:t>Economics</w:t>
      </w:r>
      <w:proofErr w:type="spellEnd"/>
      <w:r w:rsidRPr="005645DB">
        <w:rPr>
          <w:rFonts w:ascii="Times New Roman" w:eastAsia="Times New Roman" w:hAnsi="Times New Roman" w:cs="Times New Roman"/>
          <w:i/>
          <w:iCs/>
        </w:rPr>
        <w:t>, 4</w:t>
      </w:r>
      <w:r w:rsidRPr="005645DB">
        <w:rPr>
          <w:rFonts w:ascii="Times New Roman" w:eastAsia="Times New Roman" w:hAnsi="Times New Roman" w:cs="Times New Roman"/>
        </w:rPr>
        <w:t xml:space="preserve">, </w:t>
      </w:r>
      <w:proofErr w:type="spellStart"/>
      <w:r w:rsidRPr="005645DB">
        <w:rPr>
          <w:rFonts w:ascii="Times New Roman" w:eastAsia="Times New Roman" w:hAnsi="Times New Roman" w:cs="Times New Roman"/>
        </w:rPr>
        <w:t>Article</w:t>
      </w:r>
      <w:proofErr w:type="spellEnd"/>
      <w:r w:rsidRPr="005645DB">
        <w:rPr>
          <w:rFonts w:ascii="Times New Roman" w:eastAsia="Times New Roman" w:hAnsi="Times New Roman" w:cs="Times New Roman"/>
        </w:rPr>
        <w:t xml:space="preserve"> 102. </w:t>
      </w:r>
      <w:r w:rsidR="00356780">
        <w:rPr>
          <w:rFonts w:ascii="Times New Roman" w:eastAsia="Times New Roman" w:hAnsi="Times New Roman" w:cs="Times New Roman"/>
        </w:rPr>
        <w:t>doi</w:t>
      </w:r>
      <w:r w:rsidRPr="005645DB">
        <w:rPr>
          <w:rFonts w:ascii="Times New Roman" w:eastAsia="Times New Roman" w:hAnsi="Times New Roman" w:cs="Times New Roman"/>
        </w:rPr>
        <w:t xml:space="preserve">: 10.1007/s43546-024-00702-w. </w:t>
      </w:r>
    </w:p>
    <w:p w14:paraId="5D5F61A7" w14:textId="6C5B72FA" w:rsidR="009510FF" w:rsidRDefault="005645DB"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roofErr w:type="spellStart"/>
      <w:r w:rsidRPr="00356780">
        <w:rPr>
          <w:rFonts w:ascii="Times New Roman" w:eastAsia="Times New Roman" w:hAnsi="Times New Roman" w:cs="Times New Roman"/>
        </w:rPr>
        <w:t>Zhou</w:t>
      </w:r>
      <w:proofErr w:type="spellEnd"/>
      <w:r w:rsidRPr="00356780">
        <w:rPr>
          <w:rFonts w:ascii="Times New Roman" w:eastAsia="Times New Roman" w:hAnsi="Times New Roman" w:cs="Times New Roman"/>
        </w:rPr>
        <w:t xml:space="preserve">, B., </w:t>
      </w:r>
      <w:proofErr w:type="spellStart"/>
      <w:r w:rsidRPr="00356780">
        <w:rPr>
          <w:rFonts w:ascii="Times New Roman" w:eastAsia="Times New Roman" w:hAnsi="Times New Roman" w:cs="Times New Roman"/>
        </w:rPr>
        <w:t>Zhang</w:t>
      </w:r>
      <w:proofErr w:type="spellEnd"/>
      <w:r w:rsidRPr="00356780">
        <w:rPr>
          <w:rFonts w:ascii="Times New Roman" w:eastAsia="Times New Roman" w:hAnsi="Times New Roman" w:cs="Times New Roman"/>
        </w:rPr>
        <w:t xml:space="preserve">, G., &amp; </w:t>
      </w:r>
      <w:proofErr w:type="spellStart"/>
      <w:r w:rsidRPr="00356780">
        <w:rPr>
          <w:rFonts w:ascii="Times New Roman" w:eastAsia="Times New Roman" w:hAnsi="Times New Roman" w:cs="Times New Roman"/>
        </w:rPr>
        <w:t>Song</w:t>
      </w:r>
      <w:proofErr w:type="spellEnd"/>
      <w:r w:rsidRPr="00356780">
        <w:rPr>
          <w:rFonts w:ascii="Times New Roman" w:eastAsia="Times New Roman" w:hAnsi="Times New Roman" w:cs="Times New Roman"/>
        </w:rPr>
        <w:t xml:space="preserve">, S. (2026). Digital </w:t>
      </w:r>
      <w:proofErr w:type="spellStart"/>
      <w:r w:rsidRPr="00356780">
        <w:rPr>
          <w:rFonts w:ascii="Times New Roman" w:eastAsia="Times New Roman" w:hAnsi="Times New Roman" w:cs="Times New Roman"/>
        </w:rPr>
        <w:t>transformation</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and</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accounting</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information</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quality</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Empirical</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evidence</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from</w:t>
      </w:r>
      <w:proofErr w:type="spellEnd"/>
      <w:r w:rsidRPr="00356780">
        <w:rPr>
          <w:rFonts w:ascii="Times New Roman" w:eastAsia="Times New Roman" w:hAnsi="Times New Roman" w:cs="Times New Roman"/>
        </w:rPr>
        <w:t xml:space="preserve"> China. </w:t>
      </w:r>
      <w:r w:rsidRPr="00356780">
        <w:rPr>
          <w:rFonts w:ascii="Times New Roman" w:eastAsia="Times New Roman" w:hAnsi="Times New Roman" w:cs="Times New Roman"/>
          <w:i/>
          <w:iCs/>
        </w:rPr>
        <w:t xml:space="preserve">Asian Business &amp; </w:t>
      </w:r>
      <w:proofErr w:type="spellStart"/>
      <w:r w:rsidRPr="00356780">
        <w:rPr>
          <w:rFonts w:ascii="Times New Roman" w:eastAsia="Times New Roman" w:hAnsi="Times New Roman" w:cs="Times New Roman"/>
          <w:i/>
          <w:iCs/>
        </w:rPr>
        <w:t>Management</w:t>
      </w:r>
      <w:proofErr w:type="spellEnd"/>
      <w:r w:rsidRPr="00356780">
        <w:rPr>
          <w:rFonts w:ascii="Times New Roman" w:eastAsia="Times New Roman" w:hAnsi="Times New Roman" w:cs="Times New Roman"/>
        </w:rPr>
        <w:t xml:space="preserve">. Advance </w:t>
      </w:r>
      <w:proofErr w:type="spellStart"/>
      <w:r w:rsidRPr="00356780">
        <w:rPr>
          <w:rFonts w:ascii="Times New Roman" w:eastAsia="Times New Roman" w:hAnsi="Times New Roman" w:cs="Times New Roman"/>
        </w:rPr>
        <w:t>online</w:t>
      </w:r>
      <w:proofErr w:type="spellEnd"/>
      <w:r w:rsidRPr="00356780">
        <w:rPr>
          <w:rFonts w:ascii="Times New Roman" w:eastAsia="Times New Roman" w:hAnsi="Times New Roman" w:cs="Times New Roman"/>
        </w:rPr>
        <w:t xml:space="preserve"> </w:t>
      </w:r>
      <w:proofErr w:type="spellStart"/>
      <w:r w:rsidRPr="00356780">
        <w:rPr>
          <w:rFonts w:ascii="Times New Roman" w:eastAsia="Times New Roman" w:hAnsi="Times New Roman" w:cs="Times New Roman"/>
        </w:rPr>
        <w:t>publication</w:t>
      </w:r>
      <w:proofErr w:type="spellEnd"/>
      <w:r w:rsidRPr="00356780">
        <w:rPr>
          <w:rFonts w:ascii="Times New Roman" w:eastAsia="Times New Roman" w:hAnsi="Times New Roman" w:cs="Times New Roman"/>
        </w:rPr>
        <w:t xml:space="preserve">. </w:t>
      </w:r>
      <w:r w:rsidR="00356780">
        <w:rPr>
          <w:rFonts w:ascii="Times New Roman" w:eastAsia="Times New Roman" w:hAnsi="Times New Roman" w:cs="Times New Roman"/>
        </w:rPr>
        <w:t>doi</w:t>
      </w:r>
      <w:r w:rsidRPr="00356780">
        <w:rPr>
          <w:rFonts w:ascii="Times New Roman" w:eastAsia="Times New Roman" w:hAnsi="Times New Roman" w:cs="Times New Roman"/>
        </w:rPr>
        <w:t>: 10.1057/s41291-026-00323-1</w:t>
      </w:r>
      <w:r w:rsidR="00937C05" w:rsidRPr="00356780">
        <w:rPr>
          <w:rFonts w:ascii="Times New Roman" w:eastAsia="Times New Roman" w:hAnsi="Times New Roman" w:cs="Times New Roman"/>
          <w:color w:val="000000"/>
        </w:rPr>
        <w:t xml:space="preserve"> </w:t>
      </w:r>
    </w:p>
    <w:p w14:paraId="0B56DC75" w14:textId="1E541CE5"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BE52D00" w14:textId="41FC0821"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CD0BD7D" w14:textId="6F026D0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B1C9E4C" w14:textId="23F1A8D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8E73B24" w14:textId="29D4914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5AD6D372" w14:textId="7E7A9726"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0058BBC" w14:textId="2FCE79C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F21750C" w14:textId="61940CF9"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7C28E78" w14:textId="4DE0352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D6530A1" w14:textId="1E07613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C2839F8" w14:textId="4E44962A"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841B681" w14:textId="4C034642"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4AB322F" w14:textId="26B1179B"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2E369AD" w14:textId="1959FFE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CBBADC5" w14:textId="37061869"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FE356AC" w14:textId="4F80FF37"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2CBCF34" w14:textId="7FD8B8C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835C805" w14:textId="024728E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EFA0661" w14:textId="58D3A1DD"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9F577F9" w14:textId="69085961"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059DAD9" w14:textId="122D6CE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3B8C5D8" w14:textId="128AE072"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4D12D88" w14:textId="17CCBC7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467A11D" w14:textId="369C94A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FFE95B8" w14:textId="54C2744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2F3D016" w14:textId="1E82C55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9D98348" w14:textId="488E317B"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20D0ABC" w14:textId="196199FA"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505CD0D4" w14:textId="13C43A06"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F32382F" w14:textId="77777777" w:rsidR="009510FF" w:rsidRDefault="009510FF"/>
    <w:sectPr w:rsidR="009510FF">
      <w:headerReference w:type="default" r:id="rId9"/>
      <w:footerReference w:type="default" r:id="rId10"/>
      <w:pgSz w:w="11906" w:h="16838"/>
      <w:pgMar w:top="1418" w:right="1418" w:bottom="1418" w:left="1418" w:header="851"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8F265" w14:textId="77777777" w:rsidR="003422F4" w:rsidRDefault="003422F4">
      <w:pPr>
        <w:spacing w:after="0" w:line="240" w:lineRule="auto"/>
      </w:pPr>
      <w:r>
        <w:separator/>
      </w:r>
    </w:p>
  </w:endnote>
  <w:endnote w:type="continuationSeparator" w:id="0">
    <w:p w14:paraId="2C2AAB3D" w14:textId="77777777" w:rsidR="003422F4" w:rsidRDefault="0034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6CA032F-492A-40A3-8A16-8FBCA68C148A}"/>
    <w:embedBold r:id="rId2" w:fontKey="{B15CB2BA-E084-41D2-9C58-74DD0CD773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8962A2C-7F4E-4CAC-A835-4C58721B707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9BA599D6-EB24-45C6-8989-CBD9CC671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4A5A" w14:textId="77777777" w:rsidR="009510FF" w:rsidRDefault="00937C05">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481D30">
      <w:rPr>
        <w:rFonts w:eastAsia="Calibri"/>
        <w:noProof/>
        <w:color w:val="000000"/>
      </w:rPr>
      <w:t>1</w:t>
    </w:r>
    <w:r>
      <w:rPr>
        <w:rFonts w:eastAsia="Calibri"/>
        <w:color w:val="000000"/>
      </w:rPr>
      <w:fldChar w:fldCharType="end"/>
    </w:r>
  </w:p>
  <w:p w14:paraId="7B330ECC" w14:textId="77777777" w:rsidR="009510FF" w:rsidRDefault="009510FF">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3D36" w14:textId="77777777" w:rsidR="003422F4" w:rsidRDefault="003422F4">
      <w:pPr>
        <w:spacing w:after="0" w:line="240" w:lineRule="auto"/>
      </w:pPr>
      <w:r>
        <w:separator/>
      </w:r>
    </w:p>
  </w:footnote>
  <w:footnote w:type="continuationSeparator" w:id="0">
    <w:p w14:paraId="51CD19E2" w14:textId="77777777" w:rsidR="003422F4" w:rsidRDefault="00342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C8BA" w14:textId="77777777" w:rsidR="009510FF" w:rsidRDefault="009510FF">
    <w:pPr>
      <w:widowControl w:val="0"/>
      <w:pBdr>
        <w:top w:val="nil"/>
        <w:left w:val="nil"/>
        <w:bottom w:val="nil"/>
        <w:right w:val="nil"/>
        <w:between w:val="nil"/>
      </w:pBdr>
      <w:spacing w:after="0"/>
    </w:pPr>
  </w:p>
  <w:tbl>
    <w:tblPr>
      <w:tblStyle w:val="a0"/>
      <w:tblpPr w:leftFromText="180" w:rightFromText="180" w:vertAnchor="page" w:horzAnchor="margin"/>
      <w:tblW w:w="9465" w:type="dxa"/>
      <w:tblBorders>
        <w:top w:val="nil"/>
        <w:left w:val="nil"/>
        <w:bottom w:val="nil"/>
        <w:right w:val="nil"/>
        <w:insideH w:val="nil"/>
        <w:insideV w:val="nil"/>
      </w:tblBorders>
      <w:tblLayout w:type="fixed"/>
      <w:tblLook w:val="0400" w:firstRow="0" w:lastRow="0" w:firstColumn="0" w:lastColumn="0" w:noHBand="0" w:noVBand="1"/>
    </w:tblPr>
    <w:tblGrid>
      <w:gridCol w:w="3525"/>
      <w:gridCol w:w="5940"/>
    </w:tblGrid>
    <w:tr w:rsidR="009510FF" w14:paraId="3732696A" w14:textId="77777777">
      <w:trPr>
        <w:trHeight w:val="306"/>
      </w:trPr>
      <w:tc>
        <w:tcPr>
          <w:tcW w:w="3525" w:type="dxa"/>
        </w:tcPr>
        <w:p w14:paraId="1D1C7F3C" w14:textId="77777777" w:rsidR="009510FF" w:rsidRDefault="009510FF">
          <w:pPr>
            <w:rPr>
              <w:rFonts w:ascii="Arial" w:eastAsia="Arial" w:hAnsi="Arial" w:cs="Arial"/>
              <w:b/>
              <w:bCs/>
              <w:sz w:val="28"/>
              <w:szCs w:val="28"/>
            </w:rPr>
          </w:pPr>
        </w:p>
        <w:p w14:paraId="6949D758" w14:textId="2D0EDC15" w:rsidR="009510FF" w:rsidRDefault="0058290E">
          <w:pPr>
            <w:rPr>
              <w:rFonts w:ascii="Arial" w:eastAsia="Arial" w:hAnsi="Arial" w:cs="Arial"/>
              <w:b/>
              <w:bCs/>
              <w:color w:val="000000"/>
              <w:sz w:val="28"/>
              <w:szCs w:val="28"/>
            </w:rPr>
          </w:pPr>
          <w:r>
            <w:rPr>
              <w:rFonts w:ascii="Arial" w:eastAsia="Arial" w:hAnsi="Arial" w:cs="Arial"/>
              <w:b/>
              <w:bCs/>
              <w:noProof/>
              <w:color w:val="000000"/>
              <w:sz w:val="28"/>
              <w:szCs w:val="28"/>
            </w:rPr>
            <w:drawing>
              <wp:inline distT="0" distB="0" distL="0" distR="0" wp14:anchorId="2E1DD0CB" wp14:editId="7D17845B">
                <wp:extent cx="2100674" cy="508663"/>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
                          <a:extLst>
                            <a:ext uri="{28A0092B-C50C-407E-A947-70E740481C1C}">
                              <a14:useLocalDpi xmlns:a14="http://schemas.microsoft.com/office/drawing/2010/main" val="0"/>
                            </a:ext>
                          </a:extLst>
                        </a:blip>
                        <a:srcRect t="24981" b="38697"/>
                        <a:stretch/>
                      </pic:blipFill>
                      <pic:spPr bwMode="auto">
                        <a:xfrm>
                          <a:off x="0" y="0"/>
                          <a:ext cx="2101215" cy="508794"/>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50D72DCC" w14:textId="77777777" w:rsidR="009510FF" w:rsidRDefault="009510FF">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sz w:val="20"/>
              <w:szCs w:val="20"/>
            </w:rPr>
          </w:pPr>
        </w:p>
        <w:p w14:paraId="07A4D5BA" w14:textId="77777777" w:rsidR="00A32F6A" w:rsidRDefault="00A32F6A">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p>
        <w:p w14:paraId="575FE948" w14:textId="536292C1" w:rsidR="009510FF" w:rsidRDefault="00937C05">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ISSN: </w:t>
          </w:r>
          <w:r w:rsidR="00481D30">
            <w:rPr>
              <w:rFonts w:ascii="Times New Roman" w:eastAsia="Times New Roman" w:hAnsi="Times New Roman" w:cs="Times New Roman"/>
              <w:color w:val="000000"/>
              <w:sz w:val="20"/>
              <w:szCs w:val="20"/>
            </w:rPr>
            <w:t>XXXX</w:t>
          </w:r>
          <w:r>
            <w:rPr>
              <w:rFonts w:ascii="Times New Roman" w:eastAsia="Times New Roman" w:hAnsi="Times New Roman" w:cs="Times New Roman"/>
              <w:color w:val="000000"/>
              <w:sz w:val="20"/>
              <w:szCs w:val="20"/>
            </w:rPr>
            <w:t>-</w:t>
          </w:r>
          <w:r w:rsidR="00481D30">
            <w:rPr>
              <w:rFonts w:ascii="Times New Roman" w:eastAsia="Times New Roman" w:hAnsi="Times New Roman" w:cs="Times New Roman"/>
              <w:color w:val="000000"/>
              <w:sz w:val="20"/>
              <w:szCs w:val="20"/>
            </w:rPr>
            <w:t>XXXX</w:t>
          </w:r>
        </w:p>
        <w:p w14:paraId="158543FA" w14:textId="0E8E01DE" w:rsidR="009510FF" w:rsidRDefault="00937C05">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Volume </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w:t>
          </w:r>
          <w:r>
            <w:rPr>
              <w:rFonts w:ascii="Times New Roman" w:eastAsia="Times New Roman" w:hAnsi="Times New Roman" w:cs="Times New Roman"/>
              <w:sz w:val="20"/>
              <w:szCs w:val="20"/>
            </w:rPr>
            <w:t>XX</w:t>
          </w:r>
          <w:proofErr w:type="spellEnd"/>
          <w:r>
            <w:rPr>
              <w:rFonts w:ascii="Times New Roman" w:eastAsia="Times New Roman" w:hAnsi="Times New Roman" w:cs="Times New Roman"/>
              <w:color w:val="000000"/>
              <w:sz w:val="20"/>
              <w:szCs w:val="20"/>
            </w:rPr>
            <w:t xml:space="preserve">, </w:t>
          </w:r>
          <w:r w:rsidR="0058290E">
            <w:rPr>
              <w:rFonts w:ascii="Times New Roman" w:eastAsia="Times New Roman" w:hAnsi="Times New Roman" w:cs="Times New Roman"/>
              <w:sz w:val="20"/>
              <w:szCs w:val="20"/>
            </w:rPr>
            <w:t>Bulan</w:t>
          </w:r>
          <w:r>
            <w:rPr>
              <w:rFonts w:ascii="Times New Roman" w:eastAsia="Times New Roman" w:hAnsi="Times New Roman" w:cs="Times New Roman"/>
              <w:color w:val="000000"/>
              <w:sz w:val="20"/>
              <w:szCs w:val="20"/>
            </w:rPr>
            <w:t xml:space="preserve"> </w:t>
          </w:r>
          <w:r w:rsidR="0058290E">
            <w:rPr>
              <w:rFonts w:ascii="Times New Roman" w:eastAsia="Times New Roman" w:hAnsi="Times New Roman" w:cs="Times New Roman"/>
              <w:color w:val="000000"/>
              <w:sz w:val="20"/>
              <w:szCs w:val="20"/>
            </w:rPr>
            <w:t>Tahun</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(Halaman </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w:t>
          </w:r>
        </w:p>
        <w:p w14:paraId="348D98F9" w14:textId="0A3CCAFC" w:rsidR="009510FF" w:rsidRDefault="00937C05">
          <w:pP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0"/>
              <w:szCs w:val="20"/>
            </w:rPr>
            <w:t xml:space="preserve">Tersedia </w:t>
          </w:r>
          <w:proofErr w:type="spellStart"/>
          <w:r>
            <w:rPr>
              <w:rFonts w:ascii="Times New Roman" w:eastAsia="Times New Roman" w:hAnsi="Times New Roman" w:cs="Times New Roman"/>
              <w:color w:val="000000"/>
              <w:sz w:val="20"/>
              <w:szCs w:val="20"/>
            </w:rPr>
            <w:t>online</w:t>
          </w:r>
          <w:proofErr w:type="spellEnd"/>
          <w:r>
            <w:rPr>
              <w:rFonts w:ascii="Times New Roman" w:eastAsia="Times New Roman" w:hAnsi="Times New Roman" w:cs="Times New Roman"/>
              <w:color w:val="000000"/>
              <w:sz w:val="20"/>
              <w:szCs w:val="20"/>
            </w:rPr>
            <w:t xml:space="preserve"> di </w:t>
          </w:r>
          <w:r w:rsidR="0058290E" w:rsidRPr="0058290E">
            <w:rPr>
              <w:rFonts w:ascii="Times New Roman" w:eastAsia="Times New Roman" w:hAnsi="Times New Roman" w:cs="Times New Roman"/>
              <w:color w:val="000000"/>
              <w:sz w:val="20"/>
              <w:szCs w:val="20"/>
            </w:rPr>
            <w:t>https://jurnal.logistax.id/index.php/lsj</w:t>
          </w:r>
        </w:p>
      </w:tc>
    </w:tr>
  </w:tbl>
  <w:p w14:paraId="2402E2FF" w14:textId="77777777" w:rsidR="009510FF" w:rsidRDefault="009510FF">
    <w:pPr>
      <w:pBdr>
        <w:top w:val="nil"/>
        <w:left w:val="nil"/>
        <w:bottom w:val="nil"/>
        <w:right w:val="nil"/>
        <w:between w:val="nil"/>
      </w:pBdr>
      <w:tabs>
        <w:tab w:val="center" w:pos="4680"/>
        <w:tab w:val="right" w:pos="9360"/>
      </w:tabs>
      <w:spacing w:after="0" w:line="240" w:lineRule="auto"/>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0FF"/>
    <w:rsid w:val="001B67B3"/>
    <w:rsid w:val="003422F4"/>
    <w:rsid w:val="00356780"/>
    <w:rsid w:val="00390D99"/>
    <w:rsid w:val="003B317E"/>
    <w:rsid w:val="00481D30"/>
    <w:rsid w:val="004A0B79"/>
    <w:rsid w:val="00553AFC"/>
    <w:rsid w:val="005645DB"/>
    <w:rsid w:val="0058290E"/>
    <w:rsid w:val="00937C05"/>
    <w:rsid w:val="009510FF"/>
    <w:rsid w:val="00A32F6A"/>
    <w:rsid w:val="00A96955"/>
    <w:rsid w:val="00AE25CB"/>
    <w:rsid w:val="00AE33FF"/>
    <w:rsid w:val="00BE18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D9321"/>
  <w15:docId w15:val="{2076AE06-324E-49CC-A2AE-4E9D9FCD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E2"/>
    <w:rPr>
      <w:rFonts w:eastAsiaTheme="minorEastAsi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nhideWhenUsed/>
    <w:rsid w:val="008E7BE2"/>
    <w:pPr>
      <w:tabs>
        <w:tab w:val="center" w:pos="4680"/>
        <w:tab w:val="right" w:pos="9360"/>
      </w:tabs>
      <w:spacing w:after="0" w:line="240" w:lineRule="auto"/>
    </w:pPr>
  </w:style>
  <w:style w:type="character" w:customStyle="1" w:styleId="HeaderChar">
    <w:name w:val="Header Char"/>
    <w:basedOn w:val="DefaultParagraphFont"/>
    <w:link w:val="Header"/>
    <w:rsid w:val="008E7BE2"/>
  </w:style>
  <w:style w:type="paragraph" w:styleId="Footer">
    <w:name w:val="footer"/>
    <w:basedOn w:val="Normal"/>
    <w:link w:val="FooterChar"/>
    <w:uiPriority w:val="99"/>
    <w:unhideWhenUsed/>
    <w:rsid w:val="008E7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BE2"/>
  </w:style>
  <w:style w:type="table" w:styleId="TableGrid">
    <w:name w:val="Table Grid"/>
    <w:basedOn w:val="TableNormal"/>
    <w:uiPriority w:val="39"/>
    <w:unhideWhenUsed/>
    <w:rsid w:val="008E7BE2"/>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pasi 2 taiiii,Body of text,skripsi,Body Text Char1,Char Char2,List Paragraph2,Heading 2 Char1,List Paragraph11,YEAH!,P1,kepala 1"/>
    <w:basedOn w:val="Normal"/>
    <w:link w:val="ListParagraphChar"/>
    <w:uiPriority w:val="34"/>
    <w:qFormat/>
    <w:rsid w:val="008E7BE2"/>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8E7BE2"/>
    <w:rPr>
      <w:color w:val="0000FF"/>
      <w:u w:val="single"/>
    </w:rPr>
  </w:style>
  <w:style w:type="character" w:customStyle="1" w:styleId="ListParagraphChar">
    <w:name w:val="List Paragraph Char"/>
    <w:aliases w:val="spasi 2 taiiii Char,Body of text Char,skripsi Char,Body Text Char1 Char,Char Char2 Char,List Paragraph2 Char,Heading 2 Char1 Char,List Paragraph11 Char,YEAH! Char,P1 Char,kepala 1 Char"/>
    <w:link w:val="ListParagraph"/>
    <w:uiPriority w:val="34"/>
    <w:qFormat/>
    <w:locked/>
    <w:rsid w:val="008E7BE2"/>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5645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9035">
      <w:bodyDiv w:val="1"/>
      <w:marLeft w:val="0"/>
      <w:marRight w:val="0"/>
      <w:marTop w:val="0"/>
      <w:marBottom w:val="0"/>
      <w:divBdr>
        <w:top w:val="none" w:sz="0" w:space="0" w:color="auto"/>
        <w:left w:val="none" w:sz="0" w:space="0" w:color="auto"/>
        <w:bottom w:val="none" w:sz="0" w:space="0" w:color="auto"/>
        <w:right w:val="none" w:sz="0" w:space="0" w:color="auto"/>
      </w:divBdr>
    </w:div>
    <w:div w:id="1811364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pastyle.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axyWEuro6DNQh9H9j1lUICvZg==">CgMxLjA4AHIhMXlFOERMZzlPdF8tNWw2SU9wNFlkVG1sYndFRUVKUndK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LP</cp:lastModifiedBy>
  <cp:revision>8</cp:revision>
  <dcterms:created xsi:type="dcterms:W3CDTF">2025-02-18T04:10:00Z</dcterms:created>
  <dcterms:modified xsi:type="dcterms:W3CDTF">2026-04-08T17:55:00Z</dcterms:modified>
</cp:coreProperties>
</file>